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Российская Федерация</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Фроловская районная Дума</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Волгоградской области</w:t>
      </w:r>
      <w:r>
        <w:rPr>
          <w:color w:val="182B2F"/>
          <w:sz w:val="36"/>
          <w:szCs w:val="36"/>
        </w:rPr>
        <w:t> </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РАСПОРЯЖЕНИЕ</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Style w:val="a4"/>
          <w:color w:val="182B2F"/>
          <w:sz w:val="36"/>
          <w:szCs w:val="36"/>
        </w:rPr>
        <w:t>« </w:t>
      </w:r>
      <w:r>
        <w:rPr>
          <w:rStyle w:val="a4"/>
          <w:color w:val="182B2F"/>
          <w:sz w:val="36"/>
          <w:szCs w:val="36"/>
          <w:u w:val="single"/>
        </w:rPr>
        <w:t>03</w:t>
      </w:r>
      <w:r>
        <w:rPr>
          <w:rStyle w:val="a4"/>
          <w:color w:val="182B2F"/>
          <w:sz w:val="36"/>
          <w:szCs w:val="36"/>
        </w:rPr>
        <w:t> » </w:t>
      </w:r>
      <w:r>
        <w:rPr>
          <w:rStyle w:val="a4"/>
          <w:color w:val="182B2F"/>
          <w:sz w:val="36"/>
          <w:szCs w:val="36"/>
          <w:u w:val="single"/>
        </w:rPr>
        <w:t>апреля</w:t>
      </w:r>
      <w:r>
        <w:rPr>
          <w:rStyle w:val="a4"/>
          <w:color w:val="182B2F"/>
          <w:sz w:val="36"/>
          <w:szCs w:val="36"/>
        </w:rPr>
        <w:t> 2014г.                   № </w:t>
      </w:r>
      <w:r>
        <w:rPr>
          <w:rStyle w:val="a4"/>
          <w:color w:val="182B2F"/>
          <w:sz w:val="36"/>
          <w:szCs w:val="36"/>
          <w:u w:val="single"/>
        </w:rPr>
        <w:t>11</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«Об утверждении Положения</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о представлении лицами, замещающими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муниципальные должности во Фроловской</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районной Думе, муниципальными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служащими Фроловской районной</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Думы сведений о расходах, а также о</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расходах своих супруги (супруга) 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несовершеннолетних детей»</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000000"/>
        </w:rPr>
        <w:t>В соответствии со статьей 15 Федерального закона от 02 марта 2007 года № 25-ФЗ «О муниципальной службе», статьей 8.1. Федерального закона от 25 декабря 2008 г. № 273-ФЗ «О противодействии коррупции», статьей 2 Федерального закона от 03 декабря 2012 г. № 230-ФЗ «О контроле за соответствием расходов лиц, замещающих государственные должности, и иных лиц их доходам», Уставом муниципального образования Фроловский район Волгоградской области: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1. Утвердить Положение о представлении лицами, замещающими муниципальные должности во Фроловской районной Думе, муниципальными служащими Фроловской районной Думы сведений о расходах, а также о расходах своих супруги (супруга) и несовершеннолетних детей, согласно приложению № 1 к настоящему распоряжению.</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2. Утвердить форму справки о расходах лица, замещающего муниципальную должность во Фроловской районной Думе, муниципального служащего Фроловской районной Думы,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согласно приложению № 2 к настоящему распоряжению.</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3. Опубликовать настоящее распоряжение в официальных средствах массовой информации.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4. Настоящее распоряжение вступает в силу с момента его официального опубликования.</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5. Контроль за исполнением настоящего распоряжения оставляю за собой.</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Глава Фроловского муниципального района-</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председатель Фроловской районной Думы _____________ М.А. Шаронов</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Приложение № 1</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к распоряжению Главы Фроловского</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муниципального района — председателя</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Фроловской районной Думы</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М.А. Шаронова</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от «</w:t>
      </w:r>
      <w:r>
        <w:rPr>
          <w:rFonts w:ascii="Verdana" w:hAnsi="Verdana" w:cs="Tahoma"/>
          <w:color w:val="182B2F"/>
          <w:u w:val="single"/>
        </w:rPr>
        <w:t>03</w:t>
      </w:r>
      <w:r>
        <w:rPr>
          <w:rFonts w:ascii="Verdana" w:hAnsi="Verdana" w:cs="Tahoma"/>
          <w:color w:val="182B2F"/>
        </w:rPr>
        <w:t>» </w:t>
      </w:r>
      <w:r>
        <w:rPr>
          <w:rFonts w:ascii="Verdana" w:hAnsi="Verdana" w:cs="Tahoma"/>
          <w:color w:val="182B2F"/>
          <w:u w:val="single"/>
        </w:rPr>
        <w:t>апреля</w:t>
      </w:r>
      <w:r>
        <w:rPr>
          <w:rFonts w:ascii="Verdana" w:hAnsi="Verdana" w:cs="Tahoma"/>
          <w:color w:val="182B2F"/>
        </w:rPr>
        <w:t> 2014 г. № </w:t>
      </w:r>
      <w:r>
        <w:rPr>
          <w:rFonts w:ascii="Verdana" w:hAnsi="Verdana" w:cs="Tahoma"/>
          <w:color w:val="182B2F"/>
          <w:u w:val="single"/>
        </w:rPr>
        <w:t>11</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П О Л О Ж Е Н И Е</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о представлении лицами, замещающими муниципальные должности во Фроловской районной Думе, муниципальными служащими Фроловской районной Думы сведений о расходах, а также о расходах своих супруги (супруга) и несовершеннолетних детей.</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1.</w:t>
      </w:r>
      <w:r>
        <w:rPr>
          <w:rFonts w:ascii="Verdana" w:hAnsi="Verdana" w:cs="Tahoma"/>
          <w:color w:val="000000"/>
        </w:rPr>
        <w:t>Настоящее Положение определяет порядок представления лицами, замещающими муниципальные должности во Фроловской районной Думе, муниципальными служащими Фроловской районной Думы (далее — лицо, замещающее муниципальную должность, муниципальный служащий), сведений о расходах, а также о расходах своих супруги (супруга) и несовершеннолетних детей.</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2. Обязанность представлять сведения о расходах, а также о расходах своих супруги (супруга) и несовершеннолетних детей в соответствии с законодательством Российской Федерации, возлагается на лицо, замещающее муниципальную должность, муниципального служащего, замещающего должность муниципальной службы, предусмотренную перечнем должностей, утверждённым распоряжением Фроловской районной Думы </w:t>
      </w:r>
      <w:r>
        <w:rPr>
          <w:rFonts w:ascii="Verdana" w:hAnsi="Verdana" w:cs="Tahoma"/>
          <w:color w:val="000000"/>
        </w:rPr>
        <w:t>от 27 марта 2014 года № 7.</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3. Лицо, замещающее муниципальную должность, муниципальный служащий ежегодно, не позднее 30 апреля года, следующего за отчётным, представляют:</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а) сведения о своих расходах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б) сведения о расходах супруги (супруга) и несовершеннолетних детей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в) об источниках получения средств, за счет которых совершены сделки, указанные в подпунктах «а», «б» пункта 3 настоящего Положения.</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4. Обязанность, предусмотренная пунктом 3 настоящего Положения, возникает в отношении сделок, совершенных с 01.01.2013 года.</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5. Сведения, указанные в пункте 3 настоящего Положения, предоставляются муниципальными служащими по утвержденной форме справки в случаях, если сумма сделки превышает общий доход данного лица и его супруги (супруга) за три последних года, предшествующих совершению сделки.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6. Сведения о расходах, а также о расходах своих супруги (супруга) и несовершеннолетних детей представляются должностному лицу, отвечающему за работу с кадрами во Фроловской районной Думе.</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7. В случае, если лицо, замещающее муниципальную должность, муниципальный служащий обнаружили, что в представленных ими должностному лицу, отвечающему за работу с кадрами во Фроловской районной Думе сведениях о расходах, а также о расходах своих супруги (супруга) и несовершеннолетних детей не отражены или не полностью отражены какие-либо сведения либо имеются ошибки, они вправе представить уточненные сведения.</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Лицо, замещающее муниципальную должность, муниципальный служащий могут представить уточненные сведения в течение трех месяцев после окончания срока, указанного в пункте 3 </w:t>
      </w:r>
      <w:r>
        <w:rPr>
          <w:rFonts w:ascii="Verdana" w:hAnsi="Verdana" w:cs="Tahoma"/>
          <w:color w:val="000000"/>
        </w:rPr>
        <w:t>настоящего Положения.</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8. В случае непредставления по объективным причинам лицом, замещающим муниципальную должность или муниципальным служащим сведений о расходах супруга (супруги) и несовершеннолетних детей данный факт подлежит рассмотрению соответствующей комиссией, созданной при органе местного самоуправления, в котором лицо замещает муниципальную должность или должность муниципальной службы</w:t>
      </w:r>
      <w:r>
        <w:rPr>
          <w:rFonts w:ascii="Verdana" w:hAnsi="Verdana" w:cs="Tahoma"/>
          <w:color w:val="000000"/>
        </w:rPr>
        <w:t>.</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9. Проверка достоверности и полноты сведений о расходах, а также о расходах своих супруги (супруга) и несовершеннолетних детей, представленных в соответствии с настоящим Положением лицом, замещающим муниципальную должность или муниципальным служащим, осуществляется в соответствии с законодательством Российской Федерации.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000000"/>
        </w:rPr>
        <w:t>10. </w:t>
      </w:r>
      <w:r>
        <w:rPr>
          <w:rFonts w:ascii="Verdana" w:hAnsi="Verdana" w:cs="Tahoma"/>
          <w:color w:val="182B2F"/>
        </w:rPr>
        <w:t>Сведения об источниках получения средств, за счет которых совершены сделки, указанные в подпунктах «а», «б» пункта 3 настоящего Положения размещаются в информационно-телекоммуникационной сети "Интернет" на официальном сайте Фроловской районной Думы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w:t>
      </w:r>
      <w:r>
        <w:rPr>
          <w:rFonts w:ascii="Verdana" w:hAnsi="Verdana" w:cs="Tahoma"/>
          <w:color w:val="000000"/>
        </w:rPr>
        <w:t>законодательства</w:t>
      </w:r>
      <w:r>
        <w:rPr>
          <w:rFonts w:ascii="Verdana" w:hAnsi="Verdana" w:cs="Tahoma"/>
          <w:color w:val="182B2F"/>
        </w:rPr>
        <w:t>Российской Федерации о государственной тайне и защите персональных данных.</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000000"/>
        </w:rPr>
        <w:t>11. </w:t>
      </w:r>
      <w:r>
        <w:rPr>
          <w:rFonts w:ascii="Verdana" w:hAnsi="Verdana" w:cs="Tahoma"/>
          <w:color w:val="182B2F"/>
        </w:rPr>
        <w:t>Лица, виновные в разглашении сведений, представленных в соответствии пунктом 3 настоящего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12. Сведения о расходах, а также о расходах своих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замещающему муниципальную должность или муниципального служащего.</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000000"/>
        </w:rPr>
        <w:t>13. Непредставление лицом, замещающим муниципальную должность, муниципальным служащим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от замещаемой (занимаемой) должности, увольнение с муниципальной службы в соответствии с законодательством о муниципальной службе.</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Приложение № 2</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к распоряжению Главы Фроловского</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муниципального района — председателя</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Фроловской районной Думы</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182B2F"/>
        </w:rPr>
        <w:t>М.А. Шаронова</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right"/>
        <w:rPr>
          <w:rFonts w:ascii="Tahoma" w:hAnsi="Tahoma" w:cs="Tahoma"/>
          <w:color w:val="182B2F"/>
          <w:sz w:val="21"/>
          <w:szCs w:val="21"/>
        </w:rPr>
      </w:pPr>
      <w:r>
        <w:rPr>
          <w:rFonts w:ascii="Verdana" w:hAnsi="Verdana" w:cs="Tahoma"/>
          <w:color w:val="000000"/>
        </w:rPr>
        <w:t>от «</w:t>
      </w:r>
      <w:r>
        <w:rPr>
          <w:rFonts w:ascii="Verdana" w:hAnsi="Verdana" w:cs="Tahoma"/>
          <w:color w:val="000000"/>
          <w:u w:val="single"/>
        </w:rPr>
        <w:t>03</w:t>
      </w:r>
      <w:r>
        <w:rPr>
          <w:rFonts w:ascii="Verdana" w:hAnsi="Verdana" w:cs="Tahoma"/>
          <w:color w:val="000000"/>
        </w:rPr>
        <w:t>» </w:t>
      </w:r>
      <w:r>
        <w:rPr>
          <w:rFonts w:ascii="Verdana" w:hAnsi="Verdana" w:cs="Tahoma"/>
          <w:color w:val="000000"/>
          <w:u w:val="single"/>
        </w:rPr>
        <w:t>апреля</w:t>
      </w:r>
      <w:r>
        <w:rPr>
          <w:rFonts w:ascii="Verdana" w:hAnsi="Verdana" w:cs="Tahoma"/>
          <w:color w:val="000000"/>
        </w:rPr>
        <w:t> 2014 г. № </w:t>
      </w:r>
      <w:r>
        <w:rPr>
          <w:rFonts w:ascii="Verdana" w:hAnsi="Verdana" w:cs="Tahoma"/>
          <w:color w:val="000000"/>
          <w:u w:val="single"/>
        </w:rPr>
        <w:t>11</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rPr>
        <w:t>Во </w:t>
      </w:r>
      <w:r>
        <w:rPr>
          <w:rFonts w:ascii="Tahoma" w:hAnsi="Tahoma" w:cs="Tahoma"/>
          <w:color w:val="182B2F"/>
          <w:u w:val="single"/>
        </w:rPr>
        <w:t>Фроловскую районную Думу Волгоградской области</w:t>
      </w:r>
      <w:r>
        <w:rPr>
          <w:rFonts w:ascii="Tahoma" w:hAnsi="Tahoma" w:cs="Tahoma"/>
          <w:color w:val="182B2F"/>
          <w:sz w:val="21"/>
          <w:szCs w:val="21"/>
        </w:rPr>
        <w:t> </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(указывается наименование органа местного самоуправления)</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СПРАВКА</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о расходах лица, замещающего муниципальную должность во Фроловской районной Думе, муниципального служащего Фроловской районной Думы, 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установленных (складочных) капиталах организаций) и об источниках получения средств, за счет которых совершена указанная сделка </w:t>
      </w:r>
      <w:r>
        <w:rPr>
          <w:rStyle w:val="a4"/>
          <w:color w:val="182B2F"/>
          <w:sz w:val="20"/>
          <w:szCs w:val="20"/>
          <w:vertAlign w:val="superscript"/>
        </w:rPr>
        <w:t>1</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Я,___________________________________________________________</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1"/>
          <w:szCs w:val="21"/>
        </w:rPr>
        <w:t>__________________________________________________________________________________________________       </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  (фамилия, имя, отчество, дата рождения)</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rPr>
        <w:t> _________________________________________________________________________________________________</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     (место службы (работы) и занимаемая должность) </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_________________________________________________________________________________</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r>
        <w:rPr>
          <w:rFonts w:ascii="Verdana" w:hAnsi="Verdana" w:cs="Tahoma"/>
          <w:color w:val="182B2F"/>
        </w:rPr>
        <w:t>проживающий(ая) по адресу ___________________________________</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r>
        <w:rPr>
          <w:color w:val="182B2F"/>
          <w:sz w:val="20"/>
          <w:szCs w:val="20"/>
        </w:rPr>
        <w:t>(адрес места жительства и (или) регистрации)</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color w:val="182B2F"/>
          <w:sz w:val="21"/>
          <w:szCs w:val="21"/>
        </w:rPr>
        <w:t>__________________________________________________________________________________________________,</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сообщаю, что в отчетный период с 1 января 20___ г. по 31 декабря 20___ г.</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__________________________________________________________________________________</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(мною, супругой (супругом), несовершеннолетним ребенком</w:t>
      </w:r>
      <w:r>
        <w:rPr>
          <w:color w:val="182B2F"/>
          <w:sz w:val="20"/>
          <w:szCs w:val="20"/>
          <w:vertAlign w:val="superscript"/>
        </w:rPr>
        <w:t>2</w:t>
      </w:r>
      <w:r>
        <w:rPr>
          <w:color w:val="182B2F"/>
          <w:sz w:val="20"/>
          <w:szCs w:val="20"/>
        </w:rPr>
        <w:t>)</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r>
        <w:rPr>
          <w:color w:val="182B2F"/>
          <w:sz w:val="21"/>
          <w:szCs w:val="21"/>
        </w:rPr>
        <w:t>___________________________________________________________________________________________________</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r>
        <w:rPr>
          <w:color w:val="182B2F"/>
          <w:sz w:val="21"/>
          <w:szCs w:val="21"/>
        </w:rPr>
        <w:t>____________________________________________________________________________________________________</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приобретен(но, ны) ________________________________________________</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(земельный участок, другой объект недвижимости,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rPr>
        <w:t>___________________________________________________________________________________________________________</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транспортное средство, ценные бумаги, акции (доли участия,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rPr>
        <w:t>_____________________________________________________________________________________________________________</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паи в уставных (складочных) капиталах организаций)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на основании ________________________________________________________</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(договор купли-продажи или иное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rPr>
        <w:t>_____________________________________________________________________________________________________________</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предусмотренное законном основание приобретения права собственности</w:t>
      </w:r>
      <w:r>
        <w:rPr>
          <w:color w:val="182B2F"/>
          <w:sz w:val="20"/>
          <w:szCs w:val="20"/>
          <w:vertAlign w:val="superscript"/>
        </w:rPr>
        <w:t>3</w:t>
      </w:r>
      <w:r>
        <w:rPr>
          <w:color w:val="182B2F"/>
          <w:sz w:val="20"/>
          <w:szCs w:val="20"/>
        </w:rPr>
        <w:t>)</w:t>
      </w:r>
      <w:r>
        <w:rPr>
          <w:rFonts w:ascii="Courier New" w:hAnsi="Courier New" w:cs="Courier New"/>
          <w:color w:val="182B2F"/>
          <w:sz w:val="20"/>
          <w:szCs w:val="20"/>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Сумма сделки_____________________________________________ рублей.</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Источниками получения средств, за счет которых приобретено имущество, являются</w:t>
      </w:r>
      <w:r>
        <w:rPr>
          <w:rFonts w:ascii="Verdana" w:hAnsi="Verdana" w:cs="Tahoma"/>
          <w:color w:val="182B2F"/>
          <w:sz w:val="20"/>
          <w:szCs w:val="20"/>
          <w:vertAlign w:val="superscript"/>
        </w:rPr>
        <w:t>4</w:t>
      </w:r>
      <w:r>
        <w:rPr>
          <w:rFonts w:ascii="Verdana" w:hAnsi="Verdana" w:cs="Tahoma"/>
          <w:color w:val="182B2F"/>
        </w:rPr>
        <w:t>:                                                                                                                             __________________________________________________________________________         </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Сумма общего дохода лица, представляющего настоящую справку, и его</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супруги (супруга) за три последних года, предшествующих приобретению имущества,</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_________________________________________________________ рублей.</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Достоверность и полноту настоящих сведений подтверждаю.</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"____" ___________ 20__ г. _________________________________________</w:t>
      </w: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(подпись лица, представившего справку)</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r>
        <w:rPr>
          <w:color w:val="182B2F"/>
        </w:rPr>
        <w:t>________________________________________________________________________________</w:t>
      </w:r>
    </w:p>
    <w:p w:rsidR="00EA3655" w:rsidRDefault="00EA3655" w:rsidP="00EA3655">
      <w:pPr>
        <w:pStyle w:val="western"/>
        <w:shd w:val="clear" w:color="auto" w:fill="9DC5CD"/>
        <w:spacing w:before="120" w:beforeAutospacing="0" w:after="120" w:afterAutospacing="0"/>
        <w:jc w:val="center"/>
        <w:rPr>
          <w:rFonts w:ascii="Tahoma" w:hAnsi="Tahoma" w:cs="Tahoma"/>
          <w:color w:val="182B2F"/>
          <w:sz w:val="21"/>
          <w:szCs w:val="21"/>
        </w:rPr>
      </w:pPr>
      <w:r>
        <w:rPr>
          <w:color w:val="182B2F"/>
          <w:sz w:val="20"/>
          <w:szCs w:val="20"/>
        </w:rPr>
        <w:t>   (Ф.И.О., подпись лица, принявшего справку, дата)</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vertAlign w:val="superscript"/>
        </w:rPr>
        <w:t>1 </w:t>
      </w:r>
      <w:r>
        <w:rPr>
          <w:color w:val="182B2F"/>
          <w:sz w:val="20"/>
          <w:szCs w:val="20"/>
        </w:rPr>
        <w:t>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vertAlign w:val="superscript"/>
        </w:rPr>
        <w:t>2 </w:t>
      </w:r>
      <w:r>
        <w:rPr>
          <w:color w:val="182B2F"/>
          <w:sz w:val="20"/>
          <w:szCs w:val="20"/>
        </w:rPr>
        <w:t>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vertAlign w:val="superscript"/>
        </w:rPr>
        <w:t>3 </w:t>
      </w:r>
      <w:r>
        <w:rPr>
          <w:color w:val="182B2F"/>
          <w:sz w:val="20"/>
          <w:szCs w:val="20"/>
        </w:rPr>
        <w:t>К справке прилагается копия договора или иного документа о приобретении права собственности.</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EA3655" w:rsidRDefault="00EA3655" w:rsidP="00EA3655">
      <w:pPr>
        <w:pStyle w:val="a3"/>
        <w:shd w:val="clear" w:color="auto" w:fill="9DC5CD"/>
        <w:spacing w:before="120" w:beforeAutospacing="0" w:after="120" w:afterAutospacing="0"/>
        <w:rPr>
          <w:rFonts w:ascii="Tahoma" w:hAnsi="Tahoma" w:cs="Tahoma"/>
          <w:color w:val="182B2F"/>
          <w:sz w:val="21"/>
          <w:szCs w:val="21"/>
        </w:rPr>
      </w:pPr>
      <w:r>
        <w:rPr>
          <w:color w:val="182B2F"/>
          <w:sz w:val="20"/>
          <w:szCs w:val="20"/>
          <w:vertAlign w:val="superscript"/>
        </w:rPr>
        <w:t>4 </w:t>
      </w:r>
      <w:r>
        <w:rPr>
          <w:color w:val="182B2F"/>
          <w:sz w:val="20"/>
          <w:szCs w:val="20"/>
        </w:rPr>
        <w:t>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доходов от продажи имущества; иные кредитные обязательства; другое.</w:t>
      </w:r>
    </w:p>
    <w:p w:rsidR="00EA3655" w:rsidRDefault="00EA3655" w:rsidP="00EA3655">
      <w:pPr>
        <w:pStyle w:val="western"/>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642340" w:rsidRDefault="00642340">
      <w:bookmarkStart w:id="0" w:name="_GoBack"/>
      <w:bookmarkEnd w:id="0"/>
    </w:p>
    <w:sectPr w:rsidR="00642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9"/>
    <w:rsid w:val="00642340"/>
    <w:rsid w:val="00EA3655"/>
    <w:rsid w:val="00EB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5B0FA-A821-4D2B-8A72-97BB25DC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3655"/>
    <w:rPr>
      <w:b/>
      <w:bCs/>
    </w:rPr>
  </w:style>
  <w:style w:type="paragraph" w:customStyle="1" w:styleId="western">
    <w:name w:val="western"/>
    <w:basedOn w:val="a"/>
    <w:rsid w:val="00EA36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2020-05-12T03:43:00Z</dcterms:created>
  <dcterms:modified xsi:type="dcterms:W3CDTF">2020-05-12T03:43:00Z</dcterms:modified>
</cp:coreProperties>
</file>