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79" w:rsidRDefault="00685F79" w:rsidP="00685F79">
      <w:pPr>
        <w:pStyle w:val="consplu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«</w:t>
      </w:r>
      <w:r>
        <w:rPr>
          <w:rStyle w:val="a3"/>
          <w:color w:val="182B2F"/>
          <w:sz w:val="36"/>
          <w:szCs w:val="36"/>
          <w:u w:val="single"/>
        </w:rPr>
        <w:t>05</w:t>
      </w:r>
      <w:r>
        <w:rPr>
          <w:rStyle w:val="a3"/>
          <w:color w:val="182B2F"/>
          <w:sz w:val="36"/>
          <w:szCs w:val="36"/>
        </w:rPr>
        <w:t>» </w:t>
      </w:r>
      <w:r>
        <w:rPr>
          <w:rStyle w:val="a3"/>
          <w:color w:val="182B2F"/>
          <w:sz w:val="36"/>
          <w:szCs w:val="36"/>
          <w:u w:val="single"/>
        </w:rPr>
        <w:t>июня</w:t>
      </w:r>
      <w:r>
        <w:rPr>
          <w:rStyle w:val="a3"/>
          <w:color w:val="182B2F"/>
          <w:sz w:val="36"/>
          <w:szCs w:val="36"/>
        </w:rPr>
        <w:t> 2015г.                                                         № </w:t>
      </w:r>
      <w:r>
        <w:rPr>
          <w:rStyle w:val="a3"/>
          <w:color w:val="182B2F"/>
          <w:sz w:val="36"/>
          <w:szCs w:val="36"/>
          <w:u w:val="single"/>
        </w:rPr>
        <w:t>11/85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решение Фроловской районной Думы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30.08.2013 г. № 58/462 «О создании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дорожного фонда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Фроловского муниципального района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 утверждении Положения о порядке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формирования и  использования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дорожного фонда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Фроловского муниципального района»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 пунктом 5 статьи 179.4.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 Фроловского муниципального района и на основании заключения юридической экспертизы государственно-правового управления аппарата Губернатора Волгоградской области от 30.04.2015 № 19-12/6212, Фроловская районная Дума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РЕШИЛА: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Положение о порядке формирования и использования муниципального дорожного фонда Фроловского муниципального района, утвержденного решением Фроловской районной Думы 30.08.2013 г. № 58/462, следующие изменения и дополнения: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1.1. В преамбуле решения Фроловской районной Думы 30.08.2013 г. № 58/462 слова «Законом Волгоградской области  от 07 ноября 2011 г. № 2246-ОД  «О дорожном фонде Волгоградской области» исключить;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1.2. В пункте 1.1. раздела 1. Положения слова «общего пользования Фроловского муниципального района» заменить словами «местного значения вне границ населенных пунктов в границах Фроловского муниципального района (далее по тексту Положения – автомобильные дороги местного значения)»;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1.3. В подпункте 2.1.10. пункта 2.1. раздела 2. Положения слово «платы» заменить словами «государственной пошлины»;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1.4. Подпункт 2.1.11. пункта 2.1. раздела 2. «Иных поступлений, не противоречащих законодательству Российской Федерации и Волгоградской области» исключить;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1.5. Пункт 3.1. раздела 3 дополнить подпунктом 3.1.8. следующего содержания: «Предоставление иных межбюджетных трансфертов на формирование муниципальных дорожных фондов сельских поселений, входящих в состав Фроловского муниципального района»;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1.6. Подпункт 3.1.6. пункта 3.1. раздела 3. Положения исключить, так как понятие «резерв средств дорожного фонда» законодательством не предусмотрено;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 1.7. В абзаце 2 пункта 4.1. раздела 4. слова «отделом  строительства, архитектуры и ЖКХ администрации Фроловского муниципального района» заменить словами «отделом строительства и ЖКХ администрации Фроловского муниципального района»;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 1.8. Пункт 4.3. Положения после слов «муниципальными правовыми актами» дополнить словами «органов местного самоуправления».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со дня его официального опубликования.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   ________ А.М. Кругляков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КОНТРОЛЬНО-СЧЕТНАЯ ПАЛАТА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ФРОЛОВСКОГО МУНИЦИПАЛЬНОГО РАЙОНА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403518,  Фроловский муниципальный район, пос. Пригородный, ул. 40 Лет Октября, д. 336/3, телефон: (8-844-65) 4-03-39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______________________________________________________________________               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пос. Пригородный                                                                       «19» мая 2015 года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5"/>
          <w:b/>
          <w:bCs/>
          <w:color w:val="182B2F"/>
          <w:sz w:val="36"/>
          <w:szCs w:val="36"/>
        </w:rPr>
        <w:t>ЗАКЛЮЧЕНИЕ №   7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5"/>
          <w:rFonts w:ascii="Verdana" w:hAnsi="Verdana" w:cs="Tahoma"/>
          <w:color w:val="182B2F"/>
        </w:rPr>
        <w:t>    к проекту решения </w:t>
      </w:r>
      <w:r>
        <w:rPr>
          <w:rFonts w:ascii="Verdana" w:hAnsi="Verdana" w:cs="Tahoma"/>
          <w:color w:val="182B2F"/>
        </w:rPr>
        <w:t> </w:t>
      </w:r>
      <w:r>
        <w:rPr>
          <w:rStyle w:val="a3"/>
          <w:rFonts w:ascii="Verdana" w:hAnsi="Verdana" w:cs="Tahoma"/>
          <w:color w:val="182B2F"/>
        </w:rPr>
        <w:t>  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 </w:t>
      </w:r>
      <w:r>
        <w:rPr>
          <w:rFonts w:ascii="Verdana" w:hAnsi="Verdana" w:cs="Tahoma"/>
          <w:color w:val="182B2F"/>
        </w:rPr>
        <w:t>«О внесении изменений в Решение Фроловской районной Думы от 30.08.2013 № 54/462     «О создании муниципального дорожного фонда  Фроловского муниципального района  и утверждения Положения о порядке  формирования и использования муниципального дорожного фонда Фроловского муниципального района»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 31/251; от 31.08.2012 № 43/359) по запросу председателя постоянной комиссии  Фроловской районной Думы от 19.05.2015 года.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Разработчик: администрация Фроловского муниципального района.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ходе проведения экспертного заключения рассмотрены: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1. Федеральный закон от 06.10.2003 № 131-ФЗ   "Об общих принципах организации местного самоуправления в Российской Федерации" (в действующей редакции). 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2. "Бюджетный кодекс Российской Федерации" от 31.07.1998 № 145-ФЗ (в редакции  от 26.12.2014, с изменениями от 08.03.2015).</w:t>
      </w:r>
      <w:r>
        <w:rPr>
          <w:rFonts w:ascii="Tahoma" w:hAnsi="Tahoma" w:cs="Tahoma"/>
          <w:color w:val="182B2F"/>
          <w:sz w:val="21"/>
          <w:szCs w:val="21"/>
        </w:rPr>
        <w:t>   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Вышеуказанный проект Решения предусматривает внесение изменений в Решение Фроловской районной Думы от 30.08.2013 № 54/462  «О создании муниципального дорожного фонда  Фроловского муниципального района и утверждения Положения о порядке формирования и использования муниципального дорожного фонда Фроловского муниципального района».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 п. 5 ст. 179.4 БК РФ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Следовательно, Фроловской районной Думой, возможно решение вопроса о формирования и направления использования бюджетных ассигнований дорожного фонда.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На основании выше изложенного, Контрольно-счетная палата считает, что проект может быть рассмотрен Фроловской районной Думой  и соответствует действующему законодательству, нормативным правовым актам Фроловского муниципального района.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контрольно-счетной палаты                     И.В. Мордовцева</w:t>
      </w:r>
    </w:p>
    <w:p w:rsidR="00685F79" w:rsidRDefault="00685F79" w:rsidP="00685F79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20DB6" w:rsidRDefault="00320DB6">
      <w:bookmarkStart w:id="0" w:name="_GoBack"/>
      <w:bookmarkEnd w:id="0"/>
    </w:p>
    <w:sectPr w:rsidR="0032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2"/>
    <w:rsid w:val="000F3732"/>
    <w:rsid w:val="00320DB6"/>
    <w:rsid w:val="006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EA26A-B800-4F6C-982F-CDAAF67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8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5F79"/>
    <w:rPr>
      <w:b/>
      <w:bCs/>
    </w:rPr>
  </w:style>
  <w:style w:type="paragraph" w:styleId="a4">
    <w:name w:val="Normal (Web)"/>
    <w:basedOn w:val="a"/>
    <w:uiPriority w:val="99"/>
    <w:semiHidden/>
    <w:unhideWhenUsed/>
    <w:rsid w:val="0068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5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2020-05-11T20:52:00Z</dcterms:created>
  <dcterms:modified xsi:type="dcterms:W3CDTF">2020-05-11T20:52:00Z</dcterms:modified>
</cp:coreProperties>
</file>