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imes New Roman" w:eastAsia="Times New Roman" w:hAnsi="Times New Roman" w:cs="Times New Roman"/>
          <w:b/>
          <w:bCs/>
          <w:color w:val="182B2F"/>
          <w:sz w:val="36"/>
          <w:szCs w:val="36"/>
          <w:lang w:eastAsia="ru-RU"/>
        </w:rPr>
        <w:t>Российская  Федерация</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imes New Roman" w:eastAsia="Times New Roman" w:hAnsi="Times New Roman" w:cs="Times New Roman"/>
          <w:b/>
          <w:bCs/>
          <w:color w:val="182B2F"/>
          <w:sz w:val="36"/>
          <w:szCs w:val="36"/>
          <w:lang w:eastAsia="ru-RU"/>
        </w:rPr>
        <w:t>Фроловская районная Дума</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imes New Roman" w:eastAsia="Times New Roman" w:hAnsi="Times New Roman" w:cs="Times New Roman"/>
          <w:b/>
          <w:bCs/>
          <w:color w:val="182B2F"/>
          <w:sz w:val="36"/>
          <w:szCs w:val="36"/>
          <w:lang w:eastAsia="ru-RU"/>
        </w:rPr>
        <w:t>Волгоградской области</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imes New Roman" w:eastAsia="Times New Roman" w:hAnsi="Times New Roman" w:cs="Times New Roman"/>
          <w:b/>
          <w:bCs/>
          <w:color w:val="182B2F"/>
          <w:sz w:val="36"/>
          <w:szCs w:val="36"/>
          <w:lang w:eastAsia="ru-RU"/>
        </w:rPr>
        <w:t> Р Е Ш Е Н И Е</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imes New Roman" w:eastAsia="Times New Roman" w:hAnsi="Times New Roman" w:cs="Times New Roman"/>
          <w:b/>
          <w:bCs/>
          <w:color w:val="182B2F"/>
          <w:sz w:val="36"/>
          <w:szCs w:val="36"/>
          <w:lang w:eastAsia="ru-RU"/>
        </w:rPr>
        <w:t> от «</w:t>
      </w:r>
      <w:r w:rsidRPr="00AB781C">
        <w:rPr>
          <w:rFonts w:ascii="Times New Roman" w:eastAsia="Times New Roman" w:hAnsi="Times New Roman" w:cs="Times New Roman"/>
          <w:b/>
          <w:bCs/>
          <w:color w:val="182B2F"/>
          <w:sz w:val="36"/>
          <w:szCs w:val="36"/>
          <w:u w:val="single"/>
          <w:lang w:eastAsia="ru-RU"/>
        </w:rPr>
        <w:t>31</w:t>
      </w:r>
      <w:r w:rsidRPr="00AB781C">
        <w:rPr>
          <w:rFonts w:ascii="Times New Roman" w:eastAsia="Times New Roman" w:hAnsi="Times New Roman" w:cs="Times New Roman"/>
          <w:b/>
          <w:bCs/>
          <w:color w:val="182B2F"/>
          <w:sz w:val="36"/>
          <w:szCs w:val="36"/>
          <w:lang w:eastAsia="ru-RU"/>
        </w:rPr>
        <w:t>» </w:t>
      </w:r>
      <w:r w:rsidRPr="00AB781C">
        <w:rPr>
          <w:rFonts w:ascii="Times New Roman" w:eastAsia="Times New Roman" w:hAnsi="Times New Roman" w:cs="Times New Roman"/>
          <w:b/>
          <w:bCs/>
          <w:color w:val="182B2F"/>
          <w:sz w:val="36"/>
          <w:szCs w:val="36"/>
          <w:u w:val="single"/>
          <w:lang w:eastAsia="ru-RU"/>
        </w:rPr>
        <w:t>июля</w:t>
      </w:r>
      <w:r w:rsidRPr="00AB781C">
        <w:rPr>
          <w:rFonts w:ascii="Times New Roman" w:eastAsia="Times New Roman" w:hAnsi="Times New Roman" w:cs="Times New Roman"/>
          <w:b/>
          <w:bCs/>
          <w:color w:val="182B2F"/>
          <w:sz w:val="36"/>
          <w:szCs w:val="36"/>
          <w:lang w:eastAsia="ru-RU"/>
        </w:rPr>
        <w:t> 2015 г.                                                        № </w:t>
      </w:r>
      <w:r w:rsidRPr="00AB781C">
        <w:rPr>
          <w:rFonts w:ascii="Times New Roman" w:eastAsia="Times New Roman" w:hAnsi="Times New Roman" w:cs="Times New Roman"/>
          <w:b/>
          <w:bCs/>
          <w:color w:val="182B2F"/>
          <w:sz w:val="36"/>
          <w:szCs w:val="36"/>
          <w:u w:val="single"/>
          <w:lang w:eastAsia="ru-RU"/>
        </w:rPr>
        <w:t>12/99</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tbl>
      <w:tblPr>
        <w:tblW w:w="0" w:type="dxa"/>
        <w:tblInd w:w="15" w:type="dxa"/>
        <w:tblCellMar>
          <w:left w:w="0" w:type="dxa"/>
          <w:right w:w="0" w:type="dxa"/>
        </w:tblCellMar>
        <w:tblLook w:val="04A0" w:firstRow="1" w:lastRow="0" w:firstColumn="1" w:lastColumn="0" w:noHBand="0" w:noVBand="1"/>
      </w:tblPr>
      <w:tblGrid>
        <w:gridCol w:w="4966"/>
        <w:gridCol w:w="4358"/>
      </w:tblGrid>
      <w:tr w:rsidR="00AB781C" w:rsidRPr="00AB781C" w:rsidTr="00AB781C">
        <w:tc>
          <w:tcPr>
            <w:tcW w:w="5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Verdana" w:eastAsia="Times New Roman" w:hAnsi="Verdana" w:cs="Tahoma"/>
                <w:sz w:val="24"/>
                <w:szCs w:val="24"/>
                <w:lang w:eastAsia="ru-RU"/>
              </w:rPr>
              <w:t>Об утверждении  Положения  «Об организации учета и ведении реестра муниципального имущества Фроловского муниципального района в новой редакции»</w:t>
            </w:r>
          </w:p>
        </w:tc>
        <w:tc>
          <w:tcPr>
            <w:tcW w:w="4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r>
    </w:tbl>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Заслушав информацию ведущего специалиста отдела по управлению имуществом и землепользованию администрации Фроловского муниципального района Волгоградской области Ермилова Е.В., а также в связи с Представлением Фроловской межрайонной прокуратуры Волгоградской области от 28.05.2015 г. № 7-39-2015, в соответствии с Федеральным законом от 06.10.2003 г. № 131-ФЗ «Об общих принципах организации местного самоуправления в Российской Федерации», </w:t>
      </w:r>
      <w:hyperlink r:id="rId4" w:history="1">
        <w:r w:rsidRPr="00AB781C">
          <w:rPr>
            <w:rFonts w:ascii="Verdana" w:eastAsia="Times New Roman" w:hAnsi="Verdana" w:cs="Tahoma"/>
            <w:color w:val="467E8B"/>
            <w:sz w:val="24"/>
            <w:szCs w:val="24"/>
            <w:lang w:eastAsia="ru-RU"/>
          </w:rPr>
          <w:t>приказом</w:t>
        </w:r>
      </w:hyperlink>
      <w:r w:rsidRPr="00AB781C">
        <w:rPr>
          <w:rFonts w:ascii="Verdana" w:eastAsia="Times New Roman" w:hAnsi="Verdana" w:cs="Tahoma"/>
          <w:color w:val="182B2F"/>
          <w:sz w:val="24"/>
          <w:szCs w:val="24"/>
          <w:lang w:eastAsia="ru-RU"/>
        </w:rPr>
        <w:t> Министерства экономического развития Российской Федерации от 30.08.2011 г. № 424 «Об утверждении Порядка ведения органами местного самоуправления реестров муниципального имущества», Порядком управления и распоряжения имуществом, находящимся в муниципальной собственности Фроловского муниципального района Волгоградской области, утвержденным решением Фроловской районной Думы Волгоградской области от 31.03.2015 г. № 9/66, руководствуясь Уставом муниципального образования Фроловский район Волгоградской области, Фроловская районная Дума</w:t>
      </w:r>
      <w:r w:rsidRPr="00AB781C">
        <w:rPr>
          <w:rFonts w:ascii="Verdana" w:eastAsia="Times New Roman" w:hAnsi="Verdana" w:cs="Tahoma"/>
          <w:b/>
          <w:bCs/>
          <w:color w:val="182B2F"/>
          <w:sz w:val="24"/>
          <w:szCs w:val="24"/>
          <w:lang w:eastAsia="ru-RU"/>
        </w:rPr>
        <w:t> </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imes New Roman" w:eastAsia="Times New Roman" w:hAnsi="Times New Roman" w:cs="Times New Roman"/>
          <w:b/>
          <w:bCs/>
          <w:color w:val="182B2F"/>
          <w:sz w:val="36"/>
          <w:szCs w:val="36"/>
          <w:lang w:eastAsia="ru-RU"/>
        </w:rPr>
        <w:t>Р Е Ш И Л А:</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1. </w:t>
      </w:r>
      <w:r w:rsidRPr="00AB781C">
        <w:rPr>
          <w:rFonts w:ascii="Verdana" w:eastAsia="Times New Roman" w:hAnsi="Verdana" w:cs="Tahoma"/>
          <w:color w:val="182B2F"/>
          <w:sz w:val="24"/>
          <w:szCs w:val="24"/>
          <w:lang w:eastAsia="ru-RU"/>
        </w:rPr>
        <w:t>Утвердить Положение «Об организации учета и ведении реестра муниципального имущества Фроловского муниципального района в новой редакции» (прилагается).</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2. Решение Фроловской районной Думы Волгоградской области от 29.03.2007 г. № 21/144 «Об утверждении Положения об организации учета и ведении реестра муниципального имущества Фроловского муниципального района» считать утратившим силу.</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3. Опубликовать настоящее решение в официальных средствах массовой информации.</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4. Настоящее решение вступает в силу со дня его официального опубликования.</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Глава Фроловского муниципального района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председатель Фроловской районной Думы            __________ А.М. Кругляков</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Утверждено решением</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Фроловской районной Думы</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от «</w:t>
      </w:r>
      <w:r w:rsidRPr="00AB781C">
        <w:rPr>
          <w:rFonts w:ascii="Verdana" w:eastAsia="Times New Roman" w:hAnsi="Verdana" w:cs="Tahoma"/>
          <w:color w:val="182B2F"/>
          <w:sz w:val="24"/>
          <w:szCs w:val="24"/>
          <w:u w:val="single"/>
          <w:lang w:eastAsia="ru-RU"/>
        </w:rPr>
        <w:t>31</w:t>
      </w:r>
      <w:r w:rsidRPr="00AB781C">
        <w:rPr>
          <w:rFonts w:ascii="Verdana" w:eastAsia="Times New Roman" w:hAnsi="Verdana" w:cs="Tahoma"/>
          <w:color w:val="182B2F"/>
          <w:sz w:val="24"/>
          <w:szCs w:val="24"/>
          <w:lang w:eastAsia="ru-RU"/>
        </w:rPr>
        <w:t>» </w:t>
      </w:r>
      <w:r w:rsidRPr="00AB781C">
        <w:rPr>
          <w:rFonts w:ascii="Verdana" w:eastAsia="Times New Roman" w:hAnsi="Verdana" w:cs="Tahoma"/>
          <w:color w:val="182B2F"/>
          <w:sz w:val="24"/>
          <w:szCs w:val="24"/>
          <w:u w:val="single"/>
          <w:lang w:eastAsia="ru-RU"/>
        </w:rPr>
        <w:t>июля</w:t>
      </w:r>
      <w:r w:rsidRPr="00AB781C">
        <w:rPr>
          <w:rFonts w:ascii="Verdana" w:eastAsia="Times New Roman" w:hAnsi="Verdana" w:cs="Tahoma"/>
          <w:color w:val="182B2F"/>
          <w:sz w:val="24"/>
          <w:szCs w:val="24"/>
          <w:lang w:eastAsia="ru-RU"/>
        </w:rPr>
        <w:t> 2015 г. № </w:t>
      </w:r>
      <w:r w:rsidRPr="00AB781C">
        <w:rPr>
          <w:rFonts w:ascii="Verdana" w:eastAsia="Times New Roman" w:hAnsi="Verdana" w:cs="Tahoma"/>
          <w:color w:val="182B2F"/>
          <w:sz w:val="24"/>
          <w:szCs w:val="24"/>
          <w:u w:val="single"/>
          <w:lang w:eastAsia="ru-RU"/>
        </w:rPr>
        <w:t>12/99</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imes New Roman" w:eastAsia="Times New Roman" w:hAnsi="Times New Roman" w:cs="Times New Roman"/>
          <w:b/>
          <w:bCs/>
          <w:color w:val="182B2F"/>
          <w:sz w:val="36"/>
          <w:szCs w:val="36"/>
          <w:lang w:eastAsia="ru-RU"/>
        </w:rPr>
        <w:t>ПОЛОЖЕНИЕ</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imes New Roman" w:eastAsia="Times New Roman" w:hAnsi="Times New Roman" w:cs="Times New Roman"/>
          <w:b/>
          <w:bCs/>
          <w:color w:val="182B2F"/>
          <w:sz w:val="36"/>
          <w:szCs w:val="36"/>
          <w:lang w:eastAsia="ru-RU"/>
        </w:rPr>
        <w:t>ОБ ОРГАНИЗАЦИИ УЧЕТА И ВЕДЕНИИ РЕЕСТРА МУНИЦИПАЛЬНОГО ИМУЩЕСТВА ФРОЛОВСКОГО МУНИЦИПАЛЬНОГО РАЙОНА</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r w:rsidRPr="00AB781C">
        <w:rPr>
          <w:rFonts w:ascii="Times New Roman" w:eastAsia="Times New Roman" w:hAnsi="Times New Roman" w:cs="Times New Roman"/>
          <w:b/>
          <w:bCs/>
          <w:color w:val="182B2F"/>
          <w:sz w:val="36"/>
          <w:szCs w:val="36"/>
          <w:lang w:eastAsia="ru-RU"/>
        </w:rPr>
        <w:t>1. Общие положения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1.1. Настоящее Положение устанавливает состав подлежащего учету муниципального имущества, порядок учета, ведение реестра объектов муниципальной собственности Фроловского муниципального района Волгоградской области (далее - Реестр) и представление информации из реестра объектов муниципальной собственности Фроловского муниципального района в соответствии с Федеральным </w:t>
      </w:r>
      <w:hyperlink r:id="rId5" w:history="1">
        <w:r w:rsidRPr="00AB781C">
          <w:rPr>
            <w:rFonts w:ascii="Verdana" w:eastAsia="Times New Roman" w:hAnsi="Verdana" w:cs="Tahoma"/>
            <w:color w:val="467E8B"/>
            <w:sz w:val="24"/>
            <w:szCs w:val="24"/>
            <w:lang w:eastAsia="ru-RU"/>
          </w:rPr>
          <w:t>законом</w:t>
        </w:r>
      </w:hyperlink>
      <w:r w:rsidRPr="00AB781C">
        <w:rPr>
          <w:rFonts w:ascii="Verdana" w:eastAsia="Times New Roman" w:hAnsi="Verdana" w:cs="Tahoma"/>
          <w:color w:val="182B2F"/>
          <w:sz w:val="24"/>
          <w:szCs w:val="24"/>
          <w:lang w:eastAsia="ru-RU"/>
        </w:rPr>
        <w:t> от 06.10.2003 г. № 131-ФЗ «Об общих принципах организации местного самоуправления в Российской Федерации», </w:t>
      </w:r>
      <w:hyperlink r:id="rId6" w:history="1">
        <w:r w:rsidRPr="00AB781C">
          <w:rPr>
            <w:rFonts w:ascii="Verdana" w:eastAsia="Times New Roman" w:hAnsi="Verdana" w:cs="Tahoma"/>
            <w:color w:val="467E8B"/>
            <w:sz w:val="24"/>
            <w:szCs w:val="24"/>
            <w:lang w:eastAsia="ru-RU"/>
          </w:rPr>
          <w:t>приказом</w:t>
        </w:r>
      </w:hyperlink>
      <w:r w:rsidRPr="00AB781C">
        <w:rPr>
          <w:rFonts w:ascii="Verdana" w:eastAsia="Times New Roman" w:hAnsi="Verdana" w:cs="Tahoma"/>
          <w:color w:val="182B2F"/>
          <w:sz w:val="24"/>
          <w:szCs w:val="24"/>
          <w:lang w:eastAsia="ru-RU"/>
        </w:rPr>
        <w:t> Министерства экономического развития Российской Федерации от 30.08.2011 г. № 424 «Об утверждении Порядка ведения органами местного самоуправления реестров муниципального имущества» и </w:t>
      </w:r>
      <w:hyperlink r:id="rId7" w:history="1">
        <w:r w:rsidRPr="00AB781C">
          <w:rPr>
            <w:rFonts w:ascii="Verdana" w:eastAsia="Times New Roman" w:hAnsi="Verdana" w:cs="Tahoma"/>
            <w:color w:val="467E8B"/>
            <w:sz w:val="24"/>
            <w:szCs w:val="24"/>
            <w:lang w:eastAsia="ru-RU"/>
          </w:rPr>
          <w:t>Уставом</w:t>
        </w:r>
      </w:hyperlink>
      <w:r w:rsidRPr="00AB781C">
        <w:rPr>
          <w:rFonts w:ascii="Verdana" w:eastAsia="Times New Roman" w:hAnsi="Verdana" w:cs="Tahoma"/>
          <w:color w:val="182B2F"/>
          <w:sz w:val="24"/>
          <w:szCs w:val="24"/>
          <w:lang w:eastAsia="ru-RU"/>
        </w:rPr>
        <w:t> муниципального образования Фроловский район Волгоградской области, регулирующими отношения, возникающие при управлении и распоряжении муниципальным имуществом Фроловского муниципального района Волгоградской области.</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1.2. Понятия, используемые в настоящем Положении:</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 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 объект муниципальной собственности - муниципальное имущество, подлежащее учету в Реестре;</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 реестр объектов муниципальной собственности Фроловского муниципального района - информационная система, представляющая собой организационно упорядоченную совокупность документов и информационных технологий, реализующая процессы учета объектов муниципальной собственности Фроловского муниципального района и предоставление сведений о нем;</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 правообладатель - муниципальное унитарное предприятие, муниципальное учреждение, орган местного самоуправления или иное юридическое лицо, которому муниципальное имущество принадлежит на соответствующем вещном праве или в силу закона.</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1.3. Объектом учета является следующее муниципальное имущество Фроловского муниципального района:</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 Находящееся в муниципальной собственности недвижимое имущество (здания, строения, сооружения или объекты незавершенного строительства, земельные участки, жилые, нежилые помещения, иные прочно связанные с землей объекты, перемещение которых без соразмерного ущерба его назначению невозможно, либо иное имущество, отнесенное законом к недвижимости);</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3000 (три тысячи) рублей, а также особо ценное движимое имущество, закрепленное за бюджетными муниципальными учреждениями и определенное в соответствии с Федеральным </w:t>
      </w:r>
      <w:hyperlink r:id="rId8" w:history="1">
        <w:r w:rsidRPr="00AB781C">
          <w:rPr>
            <w:rFonts w:ascii="Verdana" w:eastAsia="Times New Roman" w:hAnsi="Verdana" w:cs="Tahoma"/>
            <w:color w:val="467E8B"/>
            <w:sz w:val="24"/>
            <w:szCs w:val="24"/>
            <w:lang w:eastAsia="ru-RU"/>
          </w:rPr>
          <w:t>законом</w:t>
        </w:r>
      </w:hyperlink>
      <w:r w:rsidRPr="00AB781C">
        <w:rPr>
          <w:rFonts w:ascii="Verdana" w:eastAsia="Times New Roman" w:hAnsi="Verdana" w:cs="Tahoma"/>
          <w:color w:val="182B2F"/>
          <w:sz w:val="24"/>
          <w:szCs w:val="24"/>
          <w:lang w:eastAsia="ru-RU"/>
        </w:rPr>
        <w:t> от 12.01.1996 г. № 7-ФЗ «О некоммерческих организациях»;</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которого является муниципальное образование.</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1.4. Учет муниципального имущества Фроловского муниципального района и ведение реестра осуществляет отдел по управлению имуществом и землепользованию администрации Фроловского муниципального района (далее - Отдел).</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1.5. Реестр ведется Отделом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1.6. Реестр на электронном носителе ведется с помощью программного продукта, определенного Отделом. С целью предотвращения утраты сведений Реестра на электронных носителях формируются резервные копии Реестра, которые должны храниться в местах, исключающих их утрату.</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1.7. Данными об объекте учета являются сведения, характеризующие эти объекты, представляемые правообладателями.</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1.8. Документы Реестра подлежат постоянному хранению. Уничтожение, а также изъятие из Реестра каких-либо документов или их частей не допускаются. Правила хранения документов Реестра и передача их на постоянное хранение в архивы осуществляются в установленном порядке.</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1.9. Ведение Реестра осуществляется путем внесения записи о сведениях о возникновении или о прекращении права собственности Фроловского муниципального района на объект муниципальной собственности и исключения изменившихся сведений об объекте муниципальной собственности, который принадлежит правообладателям на соответствующем вещном праве в соответствии с представленными ими документами.</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1.10. Документом, подтверждающим факт учета муниципального имущества Фроловского муниципального района в Реестре, является выписка из Реестра, содержащая достаточные для идентификации муниципального имущества Фроловского муниципального района сведения по их состоянию в Реестре на дату выдачи выписки из него.</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imes New Roman" w:eastAsia="Times New Roman" w:hAnsi="Times New Roman" w:cs="Times New Roman"/>
          <w:b/>
          <w:bCs/>
          <w:color w:val="182B2F"/>
          <w:sz w:val="36"/>
          <w:szCs w:val="36"/>
          <w:lang w:eastAsia="ru-RU"/>
        </w:rPr>
        <w:t>2. Порядок учета объектов муниципального имущества</w:t>
      </w: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2.1. Учет объектов муниципальной собственности включает в себя описание объекта учета с указанием его индивидуальных особенностей, позволяющее однозначно отличить его от других объектов и установить принадлежность объекта к муниципальной собственности.</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2.2. Правообладатель для внесения сведений в Реестр об имуществе, приобретенном им по договорам или иным основаниям, поступающем в его хозяйственное ведение или оперативное управление в порядке, установленном действующим законодательством, представляет в месячный срок со дня приобретения имущества в Отдел:</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 надлежащим образом заверенные правообладателем карты об объекте учета в соответствии с </w:t>
      </w:r>
      <w:hyperlink r:id="rId9" w:anchor="Par332" w:history="1">
        <w:r w:rsidRPr="00AB781C">
          <w:rPr>
            <w:rFonts w:ascii="Verdana" w:eastAsia="Times New Roman" w:hAnsi="Verdana" w:cs="Tahoma"/>
            <w:color w:val="467E8B"/>
            <w:sz w:val="24"/>
            <w:szCs w:val="24"/>
            <w:lang w:eastAsia="ru-RU"/>
          </w:rPr>
          <w:t>приложениями № </w:t>
        </w:r>
      </w:hyperlink>
      <w:r w:rsidRPr="00AB781C">
        <w:rPr>
          <w:rFonts w:ascii="Verdana" w:eastAsia="Times New Roman" w:hAnsi="Verdana" w:cs="Tahoma"/>
          <w:color w:val="182B2F"/>
          <w:sz w:val="24"/>
          <w:szCs w:val="24"/>
          <w:lang w:eastAsia="ru-RU"/>
        </w:rPr>
        <w:t>2 - </w:t>
      </w:r>
      <w:hyperlink r:id="rId10" w:anchor="Par788" w:history="1">
        <w:r w:rsidRPr="00AB781C">
          <w:rPr>
            <w:rFonts w:ascii="Verdana" w:eastAsia="Times New Roman" w:hAnsi="Verdana" w:cs="Tahoma"/>
            <w:color w:val="467E8B"/>
            <w:sz w:val="24"/>
            <w:szCs w:val="24"/>
            <w:lang w:eastAsia="ru-RU"/>
          </w:rPr>
          <w:t>6</w:t>
        </w:r>
      </w:hyperlink>
      <w:r w:rsidRPr="00AB781C">
        <w:rPr>
          <w:rFonts w:ascii="Verdana" w:eastAsia="Times New Roman" w:hAnsi="Verdana" w:cs="Tahoma"/>
          <w:color w:val="182B2F"/>
          <w:sz w:val="24"/>
          <w:szCs w:val="24"/>
          <w:lang w:eastAsia="ru-RU"/>
        </w:rPr>
        <w:t>, </w:t>
      </w:r>
      <w:hyperlink r:id="rId11" w:anchor="Par1812" w:history="1">
        <w:r w:rsidRPr="00AB781C">
          <w:rPr>
            <w:rFonts w:ascii="Verdana" w:eastAsia="Times New Roman" w:hAnsi="Verdana" w:cs="Tahoma"/>
            <w:color w:val="467E8B"/>
            <w:sz w:val="24"/>
            <w:szCs w:val="24"/>
            <w:lang w:eastAsia="ru-RU"/>
          </w:rPr>
          <w:t>1</w:t>
        </w:r>
      </w:hyperlink>
      <w:r w:rsidRPr="00AB781C">
        <w:rPr>
          <w:rFonts w:ascii="Verdana" w:eastAsia="Times New Roman" w:hAnsi="Verdana" w:cs="Tahoma"/>
          <w:color w:val="182B2F"/>
          <w:sz w:val="24"/>
          <w:szCs w:val="24"/>
          <w:lang w:eastAsia="ru-RU"/>
        </w:rPr>
        <w:t>0;</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 надлежащим образом заверенные копии документов, подтверждающих приобретение правообладателем объекта учета, возникновение соответствующего вещного права на объект учета или государственную регистрацию указанного права на него, если им является недвижимое имущество, и копии иных документов, подтверждающих сведения об объекте учета, реквизиты которых приведены в картах сведений об объекте учета.</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2.3. Ежегодно до 10 апреля текущего года правообладатель представляет в Отдел для внесения изменений в Реестр:</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 карты об объектах муниципальной собственности, заверенные надлежащим образом, указанные карты представляются на бумажном носителе и в электронном виде согласно </w:t>
      </w:r>
      <w:hyperlink r:id="rId12" w:anchor="Par244" w:history="1">
        <w:r w:rsidRPr="00AB781C">
          <w:rPr>
            <w:rFonts w:ascii="Verdana" w:eastAsia="Times New Roman" w:hAnsi="Verdana" w:cs="Tahoma"/>
            <w:color w:val="467E8B"/>
            <w:sz w:val="24"/>
            <w:szCs w:val="24"/>
            <w:lang w:eastAsia="ru-RU"/>
          </w:rPr>
          <w:t>приложениям № </w:t>
        </w:r>
      </w:hyperlink>
      <w:r w:rsidRPr="00AB781C">
        <w:rPr>
          <w:rFonts w:ascii="Verdana" w:eastAsia="Times New Roman" w:hAnsi="Verdana" w:cs="Tahoma"/>
          <w:color w:val="182B2F"/>
          <w:sz w:val="24"/>
          <w:szCs w:val="24"/>
          <w:lang w:eastAsia="ru-RU"/>
        </w:rPr>
        <w:t>1, </w:t>
      </w:r>
      <w:hyperlink r:id="rId13" w:anchor="Par855" w:history="1">
        <w:r w:rsidRPr="00AB781C">
          <w:rPr>
            <w:rFonts w:ascii="Verdana" w:eastAsia="Times New Roman" w:hAnsi="Verdana" w:cs="Tahoma"/>
            <w:color w:val="467E8B"/>
            <w:sz w:val="24"/>
            <w:szCs w:val="24"/>
            <w:lang w:eastAsia="ru-RU"/>
          </w:rPr>
          <w:t>7</w:t>
        </w:r>
      </w:hyperlink>
      <w:r w:rsidRPr="00AB781C">
        <w:rPr>
          <w:rFonts w:ascii="Verdana" w:eastAsia="Times New Roman" w:hAnsi="Verdana" w:cs="Tahoma"/>
          <w:color w:val="182B2F"/>
          <w:sz w:val="24"/>
          <w:szCs w:val="24"/>
          <w:lang w:eastAsia="ru-RU"/>
        </w:rPr>
        <w:t>, 9;</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 копии заверенной надлежащим образом годовой бухгалтерской отчетности.</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Для уточнения сведений по земельным участкам ежегодно до 10 апреля текущего года правообладатели представляют в Отдел на бумажном носителе по форме </w:t>
      </w:r>
      <w:hyperlink r:id="rId14" w:anchor="Par894" w:history="1">
        <w:r w:rsidRPr="00AB781C">
          <w:rPr>
            <w:rFonts w:ascii="Verdana" w:eastAsia="Times New Roman" w:hAnsi="Verdana" w:cs="Tahoma"/>
            <w:color w:val="467E8B"/>
            <w:sz w:val="24"/>
            <w:szCs w:val="24"/>
            <w:lang w:eastAsia="ru-RU"/>
          </w:rPr>
          <w:t>приложения № 7.1</w:t>
        </w:r>
      </w:hyperlink>
      <w:r w:rsidRPr="00AB781C">
        <w:rPr>
          <w:rFonts w:ascii="Verdana" w:eastAsia="Times New Roman" w:hAnsi="Verdana" w:cs="Tahoma"/>
          <w:color w:val="182B2F"/>
          <w:sz w:val="24"/>
          <w:szCs w:val="24"/>
          <w:lang w:eastAsia="ru-RU"/>
        </w:rPr>
        <w:t> сведения о земельных участках, находящихся в собственности Фроловского муниципального района Волгоградской области, а также право собственности Фроловского муниципального района Волгоградской области на которые не зарегистрировано или не подлежит регистрации, закрепленных на праве постоянного (бессрочного) пользования, аренды или праве ограниченного пользования.</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Муниципальные бюджетные и автономные учреждения также представляют в Отдел карту объекта учета иного имущества, отнесенного к особо ценному (кроме транспортных средств), первоначальная стоимость единицы которого не превышает 50000 рублей, согласно </w:t>
      </w:r>
      <w:hyperlink r:id="rId15" w:anchor="Par1812" w:history="1">
        <w:r w:rsidRPr="00AB781C">
          <w:rPr>
            <w:rFonts w:ascii="Verdana" w:eastAsia="Times New Roman" w:hAnsi="Verdana" w:cs="Tahoma"/>
            <w:color w:val="467E8B"/>
            <w:sz w:val="24"/>
            <w:szCs w:val="24"/>
            <w:lang w:eastAsia="ru-RU"/>
          </w:rPr>
          <w:t>приложению № 1</w:t>
        </w:r>
      </w:hyperlink>
      <w:r w:rsidRPr="00AB781C">
        <w:rPr>
          <w:rFonts w:ascii="Verdana" w:eastAsia="Times New Roman" w:hAnsi="Verdana" w:cs="Tahoma"/>
          <w:color w:val="182B2F"/>
          <w:sz w:val="24"/>
          <w:szCs w:val="24"/>
          <w:lang w:eastAsia="ru-RU"/>
        </w:rPr>
        <w:t>0.</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При изменении сведений (изготовление технической документации, уточнение адреса, модернизация объекта и т.п.) либо выбытии объекта муниципальной собственности, сведения о котором предоставляются согласно </w:t>
      </w:r>
      <w:hyperlink r:id="rId16" w:anchor="Par332" w:history="1">
        <w:r w:rsidRPr="00AB781C">
          <w:rPr>
            <w:rFonts w:ascii="Verdana" w:eastAsia="Times New Roman" w:hAnsi="Verdana" w:cs="Tahoma"/>
            <w:color w:val="467E8B"/>
            <w:sz w:val="24"/>
            <w:szCs w:val="24"/>
            <w:lang w:eastAsia="ru-RU"/>
          </w:rPr>
          <w:t>приложениям № </w:t>
        </w:r>
      </w:hyperlink>
      <w:r w:rsidRPr="00AB781C">
        <w:rPr>
          <w:rFonts w:ascii="Verdana" w:eastAsia="Times New Roman" w:hAnsi="Verdana" w:cs="Tahoma"/>
          <w:color w:val="182B2F"/>
          <w:sz w:val="24"/>
          <w:szCs w:val="24"/>
          <w:lang w:eastAsia="ru-RU"/>
        </w:rPr>
        <w:t>2 - </w:t>
      </w:r>
      <w:hyperlink r:id="rId17" w:anchor="Par788" w:history="1">
        <w:r w:rsidRPr="00AB781C">
          <w:rPr>
            <w:rFonts w:ascii="Verdana" w:eastAsia="Times New Roman" w:hAnsi="Verdana" w:cs="Tahoma"/>
            <w:color w:val="467E8B"/>
            <w:sz w:val="24"/>
            <w:szCs w:val="24"/>
            <w:lang w:eastAsia="ru-RU"/>
          </w:rPr>
          <w:t>6</w:t>
        </w:r>
      </w:hyperlink>
      <w:r w:rsidRPr="00AB781C">
        <w:rPr>
          <w:rFonts w:ascii="Verdana" w:eastAsia="Times New Roman" w:hAnsi="Verdana" w:cs="Tahoma"/>
          <w:color w:val="182B2F"/>
          <w:sz w:val="24"/>
          <w:szCs w:val="24"/>
          <w:lang w:eastAsia="ru-RU"/>
        </w:rPr>
        <w:t>, правообладатель в месячный срок со дня получения изменений представляет в Отдел для внесения изменений в Реестр:</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 соответствующую карту сведений об объекте учета, заверенную надлежащим образом (</w:t>
      </w:r>
      <w:hyperlink r:id="rId18" w:anchor="Par332" w:history="1">
        <w:r w:rsidRPr="00AB781C">
          <w:rPr>
            <w:rFonts w:ascii="Verdana" w:eastAsia="Times New Roman" w:hAnsi="Verdana" w:cs="Tahoma"/>
            <w:color w:val="467E8B"/>
            <w:sz w:val="24"/>
            <w:szCs w:val="24"/>
            <w:lang w:eastAsia="ru-RU"/>
          </w:rPr>
          <w:t>приложения № </w:t>
        </w:r>
      </w:hyperlink>
      <w:r w:rsidRPr="00AB781C">
        <w:rPr>
          <w:rFonts w:ascii="Verdana" w:eastAsia="Times New Roman" w:hAnsi="Verdana" w:cs="Tahoma"/>
          <w:color w:val="182B2F"/>
          <w:sz w:val="24"/>
          <w:szCs w:val="24"/>
          <w:lang w:eastAsia="ru-RU"/>
        </w:rPr>
        <w:t>2 - </w:t>
      </w:r>
      <w:hyperlink r:id="rId19" w:anchor="Par788" w:history="1">
        <w:r w:rsidRPr="00AB781C">
          <w:rPr>
            <w:rFonts w:ascii="Verdana" w:eastAsia="Times New Roman" w:hAnsi="Verdana" w:cs="Tahoma"/>
            <w:color w:val="467E8B"/>
            <w:sz w:val="24"/>
            <w:szCs w:val="24"/>
            <w:lang w:eastAsia="ru-RU"/>
          </w:rPr>
          <w:t>6</w:t>
        </w:r>
      </w:hyperlink>
      <w:r w:rsidRPr="00AB781C">
        <w:rPr>
          <w:rFonts w:ascii="Verdana" w:eastAsia="Times New Roman" w:hAnsi="Verdana" w:cs="Tahoma"/>
          <w:color w:val="182B2F"/>
          <w:sz w:val="24"/>
          <w:szCs w:val="24"/>
          <w:lang w:eastAsia="ru-RU"/>
        </w:rPr>
        <w:t>);</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 копии документов, подтверждающих новые сведения об объекте муниципальной собственности либо его списание, заверенные надлежащим образом.</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При отнесении движимого имущества к особо ценному правообладатели в двухнедельный срок со дня получения изменений представляют в Отдел для внесения изменений в Реестр:</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 соответствующую </w:t>
      </w:r>
      <w:hyperlink r:id="rId20" w:anchor="Par538" w:history="1">
        <w:r w:rsidRPr="00AB781C">
          <w:rPr>
            <w:rFonts w:ascii="Verdana" w:eastAsia="Times New Roman" w:hAnsi="Verdana" w:cs="Tahoma"/>
            <w:color w:val="467E8B"/>
            <w:sz w:val="24"/>
            <w:szCs w:val="24"/>
            <w:lang w:eastAsia="ru-RU"/>
          </w:rPr>
          <w:t>карту</w:t>
        </w:r>
      </w:hyperlink>
      <w:r w:rsidRPr="00AB781C">
        <w:rPr>
          <w:rFonts w:ascii="Verdana" w:eastAsia="Times New Roman" w:hAnsi="Verdana" w:cs="Tahoma"/>
          <w:color w:val="182B2F"/>
          <w:sz w:val="24"/>
          <w:szCs w:val="24"/>
          <w:lang w:eastAsia="ru-RU"/>
        </w:rPr>
        <w:t> сведений об объекте учета, заверенную надлежащим образом (приложение № 3), для особо ценного имущества стоимостью более 50000 рублей;</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 </w:t>
      </w:r>
      <w:hyperlink r:id="rId21" w:anchor="Par1812" w:history="1">
        <w:r w:rsidRPr="00AB781C">
          <w:rPr>
            <w:rFonts w:ascii="Verdana" w:eastAsia="Times New Roman" w:hAnsi="Verdana" w:cs="Tahoma"/>
            <w:color w:val="467E8B"/>
            <w:sz w:val="24"/>
            <w:szCs w:val="24"/>
            <w:lang w:eastAsia="ru-RU"/>
          </w:rPr>
          <w:t>приложение № 1</w:t>
        </w:r>
      </w:hyperlink>
      <w:r w:rsidRPr="00AB781C">
        <w:rPr>
          <w:rFonts w:ascii="Verdana" w:eastAsia="Times New Roman" w:hAnsi="Verdana" w:cs="Tahoma"/>
          <w:color w:val="182B2F"/>
          <w:sz w:val="24"/>
          <w:szCs w:val="24"/>
          <w:lang w:eastAsia="ru-RU"/>
        </w:rPr>
        <w:t>0 для особо ценного движимого имущества стоимостью менее 50000 рублей.</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При изменении сведений и списании особо ценного движимого имущества, первоначальная стоимость которого более 50000 рублей, правообладатель в месячный срок со дня получения изменений представляет в Отдел для внесения изменений в Реестр:</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 соответствующую </w:t>
      </w:r>
      <w:hyperlink r:id="rId22" w:anchor="Par538" w:history="1">
        <w:r w:rsidRPr="00AB781C">
          <w:rPr>
            <w:rFonts w:ascii="Verdana" w:eastAsia="Times New Roman" w:hAnsi="Verdana" w:cs="Tahoma"/>
            <w:color w:val="467E8B"/>
            <w:sz w:val="24"/>
            <w:szCs w:val="24"/>
            <w:lang w:eastAsia="ru-RU"/>
          </w:rPr>
          <w:t>карту</w:t>
        </w:r>
      </w:hyperlink>
      <w:r w:rsidRPr="00AB781C">
        <w:rPr>
          <w:rFonts w:ascii="Verdana" w:eastAsia="Times New Roman" w:hAnsi="Verdana" w:cs="Tahoma"/>
          <w:color w:val="182B2F"/>
          <w:sz w:val="24"/>
          <w:szCs w:val="24"/>
          <w:lang w:eastAsia="ru-RU"/>
        </w:rPr>
        <w:t> сведений об объекте учета, заверенную надлежащим образом (приложение № 3);</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 копии документов, подтверждающих новые сведения об объекте либо его списание муниципальной собственности, заверенные надлежащим образом.</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При изменении сведений и списании особо ценного движимого имущества, первоначальная стоимость которого менее 50000 рублей, правообладатель в месячный срок со дня получения изменений представляет в Отдел для внесения изменений в Реестр:</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 копии документов, подтверждающих новые сведения об объекте либо его списание муниципальной собственности, заверенные надлежащим образом.</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При выбытии имущественных прав (исключительных прав) правообладатель в месячный срок со дня получения изменений представляет в Отдел для внесения изменений в Реестр:</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 соответствующую карту сведений об объекте учета, заверенную надлежащим образом.</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При изменении сведений о правообладателе (наименования юридического лица, изменения юридического и (или) фактического адреса, Ф.И.О. руководителя, телефонов, учредителя) правообладатель в 2-недельный срок со дня получения изменений представляет в Отдел для внесения в Реестр новых сведений об объекте по форме </w:t>
      </w:r>
      <w:hyperlink r:id="rId23" w:anchor="Par244" w:history="1">
        <w:r w:rsidRPr="00AB781C">
          <w:rPr>
            <w:rFonts w:ascii="Verdana" w:eastAsia="Times New Roman" w:hAnsi="Verdana" w:cs="Tahoma"/>
            <w:color w:val="467E8B"/>
            <w:sz w:val="24"/>
            <w:szCs w:val="24"/>
            <w:lang w:eastAsia="ru-RU"/>
          </w:rPr>
          <w:t>приложения № </w:t>
        </w:r>
      </w:hyperlink>
      <w:r w:rsidRPr="00AB781C">
        <w:rPr>
          <w:rFonts w:ascii="Verdana" w:eastAsia="Times New Roman" w:hAnsi="Verdana" w:cs="Tahoma"/>
          <w:color w:val="182B2F"/>
          <w:sz w:val="24"/>
          <w:szCs w:val="24"/>
          <w:lang w:eastAsia="ru-RU"/>
        </w:rPr>
        <w:t>1, заверенную надлежащим образом.</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2.4. Правообладатели, возникшие в результате реорганизации (за исключением ликвидации) являющегося правопреемником или правообладателем юридического лица, представляют в установленном порядке в Отдел соответствующие карты об объекте учета и копии документов, подтверждающих изменения сведений, в соответствии с </w:t>
      </w:r>
      <w:hyperlink r:id="rId24" w:anchor="Par75" w:history="1">
        <w:r w:rsidRPr="00AB781C">
          <w:rPr>
            <w:rFonts w:ascii="Verdana" w:eastAsia="Times New Roman" w:hAnsi="Verdana" w:cs="Tahoma"/>
            <w:color w:val="467E8B"/>
            <w:sz w:val="24"/>
            <w:szCs w:val="24"/>
            <w:lang w:eastAsia="ru-RU"/>
          </w:rPr>
          <w:t>пунктами 2.2</w:t>
        </w:r>
      </w:hyperlink>
      <w:r w:rsidRPr="00AB781C">
        <w:rPr>
          <w:rFonts w:ascii="Verdana" w:eastAsia="Times New Roman" w:hAnsi="Verdana" w:cs="Tahoma"/>
          <w:color w:val="182B2F"/>
          <w:sz w:val="24"/>
          <w:szCs w:val="24"/>
          <w:lang w:eastAsia="ru-RU"/>
        </w:rPr>
        <w:t>. и </w:t>
      </w:r>
      <w:hyperlink r:id="rId25" w:anchor="Par78" w:history="1">
        <w:r w:rsidRPr="00AB781C">
          <w:rPr>
            <w:rFonts w:ascii="Verdana" w:eastAsia="Times New Roman" w:hAnsi="Verdana" w:cs="Tahoma"/>
            <w:color w:val="467E8B"/>
            <w:sz w:val="24"/>
            <w:szCs w:val="24"/>
            <w:lang w:eastAsia="ru-RU"/>
          </w:rPr>
          <w:t>2.3</w:t>
        </w:r>
      </w:hyperlink>
      <w:r w:rsidRPr="00AB781C">
        <w:rPr>
          <w:rFonts w:ascii="Verdana" w:eastAsia="Times New Roman" w:hAnsi="Verdana" w:cs="Tahoma"/>
          <w:color w:val="182B2F"/>
          <w:sz w:val="24"/>
          <w:szCs w:val="24"/>
          <w:lang w:eastAsia="ru-RU"/>
        </w:rPr>
        <w:t>. настоящего Положения.</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2.5. В случае ликвидации юридического лица, являющегося правообладателем объектов муниципальной собственности, Отделом исключаются данные сведения из Реестра после представления учредителем данного юридического лица выписки из Единого государственного реестра юридических лиц, содержащей сведения об исключении юридического лица из ЕГРЮЛ.</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В течение 20 рабочих дней Отдел помещает документы в дело и обеспечивает постоянное хранение в архиве Отдела.</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2.6. Отдел в месячный срок со дня получения карт об объекте учета и копий документов, указанных в </w:t>
      </w:r>
      <w:hyperlink r:id="rId26" w:anchor="Par75" w:history="1">
        <w:r w:rsidRPr="00AB781C">
          <w:rPr>
            <w:rFonts w:ascii="Verdana" w:eastAsia="Times New Roman" w:hAnsi="Verdana" w:cs="Tahoma"/>
            <w:color w:val="467E8B"/>
            <w:sz w:val="24"/>
            <w:szCs w:val="24"/>
            <w:lang w:eastAsia="ru-RU"/>
          </w:rPr>
          <w:t>пункте 2.</w:t>
        </w:r>
      </w:hyperlink>
      <w:r w:rsidRPr="00AB781C">
        <w:rPr>
          <w:rFonts w:ascii="Verdana" w:eastAsia="Times New Roman" w:hAnsi="Verdana" w:cs="Tahoma"/>
          <w:color w:val="182B2F"/>
          <w:sz w:val="24"/>
          <w:szCs w:val="24"/>
          <w:lang w:eastAsia="ru-RU"/>
        </w:rPr>
        <w:t>2. настоящего Положения (далее - документы правообладателя), проводит экспертизу документов правообладателя и по ее результатам принимает одно из следующих решений:</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а) о включении сведений в реестр;</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б) об отказе включения сведений в реестр, если установлено, что представленное к учету имущество, в том числе право собственности Фроловского муниципального района на которое не зарегистрировано или не подлежит регистрации, не находится в собственности Фроловского муниципального района;</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в) о приостановлении процедуры учета, если установлены неполнота и (или) недостоверность содержащихся в документах правообладателя сведений, либо документы правообладателя по форме и содержанию не соответствуют установленным настоящим Положением и законодательством Российской Федерации требованиям.</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2.7. Решения о включении объектов муниципальной собственности в Реестр и исключении из него принимаются на основании:</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 нормативно-правовых актов администрации Фроловского муниципального района;</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 актов приема-передачи объектов;</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 решений суда в случаях принудительного обращения объектов учета в муниципальную собственность Фроловского муниципального района;</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 свидетельств о государственной регистрации права;</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 иных документов, подтверждающих возникновение либо прекращение права Фроловского муниципального района на объект учета.</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2.8. В случае принятия решения, указанного в </w:t>
      </w:r>
      <w:hyperlink r:id="rId27" w:anchor="Par105" w:history="1">
        <w:r w:rsidRPr="00AB781C">
          <w:rPr>
            <w:rFonts w:ascii="Verdana" w:eastAsia="Times New Roman" w:hAnsi="Verdana" w:cs="Tahoma"/>
            <w:color w:val="467E8B"/>
            <w:sz w:val="24"/>
            <w:szCs w:val="24"/>
            <w:lang w:eastAsia="ru-RU"/>
          </w:rPr>
          <w:t>подпункте "б" пункта 2.</w:t>
        </w:r>
      </w:hyperlink>
      <w:r w:rsidRPr="00AB781C">
        <w:rPr>
          <w:rFonts w:ascii="Verdana" w:eastAsia="Times New Roman" w:hAnsi="Verdana" w:cs="Tahoma"/>
          <w:color w:val="182B2F"/>
          <w:sz w:val="24"/>
          <w:szCs w:val="24"/>
          <w:lang w:eastAsia="ru-RU"/>
        </w:rPr>
        <w:t>6. настоящего Положения, Отдел обязан в течение месяца со дня получения документов известить правообладателя о принятом решении (с обоснованием принятия такого решения).</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2.9. В случае принятия решения, указанного в </w:t>
      </w:r>
      <w:hyperlink r:id="rId28" w:anchor="Par106" w:history="1">
        <w:r w:rsidRPr="00AB781C">
          <w:rPr>
            <w:rFonts w:ascii="Verdana" w:eastAsia="Times New Roman" w:hAnsi="Verdana" w:cs="Tahoma"/>
            <w:color w:val="467E8B"/>
            <w:sz w:val="24"/>
            <w:szCs w:val="24"/>
            <w:lang w:eastAsia="ru-RU"/>
          </w:rPr>
          <w:t>подпункте "в" пункта 2.</w:t>
        </w:r>
      </w:hyperlink>
      <w:r w:rsidRPr="00AB781C">
        <w:rPr>
          <w:rFonts w:ascii="Verdana" w:eastAsia="Times New Roman" w:hAnsi="Verdana" w:cs="Tahoma"/>
          <w:color w:val="182B2F"/>
          <w:sz w:val="24"/>
          <w:szCs w:val="24"/>
          <w:lang w:eastAsia="ru-RU"/>
        </w:rPr>
        <w:t>6. настоящего Положения, Отдел обязан в течение месяца приостановить процедуру учета и известить об этом правообладателя в письменной форме (с обоснованием принятия такого решения).</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Правообладатель в течение месяца со дня получения извещения о приостановлении процедуры учета обязан дополнительно представить в Отдел карты об объекте муниципальной собственности и копии документов, подтверждающих принадлежность объектов к муниципальной собственности Фроловского муниципального района. При этом дополнительно представленные правообладателем документы должны соответствовать требованиям, установленным настоящим Положением и законодательством Российской Федерации, и быть надлежащим образом заверены.</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2.10. После представления правообладателем дополнительных документов либо по истечении срока приостановления процедуры регистрации Отдел обязан в течение месяца принять одно из следующих решений:</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а) о включении сведений в реестр;</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б) об отказе включения сведений в реестр:</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 если установлено, что представленное к учету имущество, в том числе право муниципальной собственности Фроловского муниципального района на которое не зарегистрировано или не подлежит регистрации, не находится в собственности Фроловского муниципального района;</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 дополнительные документы не содержат недостающие и (или) уточненные сведения, не соответствуют установленным настоящим Положением и законодательством Российской Федерации требованиям или не заверены надлежащим образом;</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2.11. Решения, указанные в </w:t>
      </w:r>
      <w:hyperlink r:id="rId29" w:anchor="Par105" w:history="1">
        <w:r w:rsidRPr="00AB781C">
          <w:rPr>
            <w:rFonts w:ascii="Verdana" w:eastAsia="Times New Roman" w:hAnsi="Verdana" w:cs="Tahoma"/>
            <w:color w:val="467E8B"/>
            <w:sz w:val="24"/>
            <w:szCs w:val="24"/>
            <w:lang w:eastAsia="ru-RU"/>
          </w:rPr>
          <w:t>подпункте "б" пунктов 2.</w:t>
        </w:r>
      </w:hyperlink>
      <w:r w:rsidRPr="00AB781C">
        <w:rPr>
          <w:rFonts w:ascii="Verdana" w:eastAsia="Times New Roman" w:hAnsi="Verdana" w:cs="Tahoma"/>
          <w:color w:val="182B2F"/>
          <w:sz w:val="24"/>
          <w:szCs w:val="24"/>
          <w:lang w:eastAsia="ru-RU"/>
        </w:rPr>
        <w:t>6. и </w:t>
      </w:r>
      <w:hyperlink r:id="rId30" w:anchor="Par117" w:history="1">
        <w:r w:rsidRPr="00AB781C">
          <w:rPr>
            <w:rFonts w:ascii="Verdana" w:eastAsia="Times New Roman" w:hAnsi="Verdana" w:cs="Tahoma"/>
            <w:color w:val="467E8B"/>
            <w:sz w:val="24"/>
            <w:szCs w:val="24"/>
            <w:lang w:eastAsia="ru-RU"/>
          </w:rPr>
          <w:t>2.1</w:t>
        </w:r>
      </w:hyperlink>
      <w:r w:rsidRPr="00AB781C">
        <w:rPr>
          <w:rFonts w:ascii="Verdana" w:eastAsia="Times New Roman" w:hAnsi="Verdana" w:cs="Tahoma"/>
          <w:color w:val="182B2F"/>
          <w:sz w:val="24"/>
          <w:szCs w:val="24"/>
          <w:lang w:eastAsia="ru-RU"/>
        </w:rPr>
        <w:t>0. настоящего Положения, могут быть обжалованы правообладателем в порядке, установленном законодательством Российской Федерации.</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2.12. Распечатка </w:t>
      </w:r>
      <w:hyperlink r:id="rId31" w:anchor="Par949" w:history="1">
        <w:r w:rsidRPr="00AB781C">
          <w:rPr>
            <w:rFonts w:ascii="Verdana" w:eastAsia="Times New Roman" w:hAnsi="Verdana" w:cs="Tahoma"/>
            <w:color w:val="467E8B"/>
            <w:sz w:val="24"/>
            <w:szCs w:val="24"/>
            <w:lang w:eastAsia="ru-RU"/>
          </w:rPr>
          <w:t>Реестра</w:t>
        </w:r>
      </w:hyperlink>
      <w:r w:rsidRPr="00AB781C">
        <w:rPr>
          <w:rFonts w:ascii="Verdana" w:eastAsia="Times New Roman" w:hAnsi="Verdana" w:cs="Tahoma"/>
          <w:color w:val="182B2F"/>
          <w:sz w:val="24"/>
          <w:szCs w:val="24"/>
          <w:lang w:eastAsia="ru-RU"/>
        </w:rPr>
        <w:t> осуществляется в период с 23 мая по 1 июня текущего года на бумажных носителях по форме согласно приложению № 8. Реестр в печатной форме не позднее двух рабочих дней после распечатки направляется на утверждение Главе Администрации Фроловского муниципального района.</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imes New Roman" w:eastAsia="Times New Roman" w:hAnsi="Times New Roman" w:cs="Times New Roman"/>
          <w:b/>
          <w:bCs/>
          <w:color w:val="182B2F"/>
          <w:sz w:val="36"/>
          <w:szCs w:val="36"/>
          <w:lang w:eastAsia="ru-RU"/>
        </w:rPr>
        <w:t>3. Порядок предоставления информации, содержащейся в Реестре</w:t>
      </w:r>
      <w:r w:rsidRPr="00AB781C">
        <w:rPr>
          <w:rFonts w:ascii="Times New Roman" w:eastAsia="Times New Roman" w:hAnsi="Times New Roman" w:cs="Times New Roman"/>
          <w:color w:val="182B2F"/>
          <w:sz w:val="36"/>
          <w:szCs w:val="36"/>
          <w:lang w:eastAsia="ru-RU"/>
        </w:rPr>
        <w:t> </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3.1. Информация об объектах учета предоставляется должностным, юридическим лицам, организациям по их запросу и в соответствии с их полномочиями, а также заинтересованным лицам в соответствии с законодательством Российской Федерации и настоящим Порядком.</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3.2. Информация об объектах учета предоставляется в виде выписки из Реестра, содержащей полные сведения об объекте либо те сведения, которые запрошены, либо в виде информации об отсутствии объекта в Реестре.</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3.3. Выдача (направление) выписки из Реестра осуществляется в 10-дневный срок со дня регистрации соответствующего запроса.</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imes New Roman" w:eastAsia="Times New Roman" w:hAnsi="Times New Roman" w:cs="Times New Roman"/>
          <w:b/>
          <w:bCs/>
          <w:color w:val="182B2F"/>
          <w:sz w:val="36"/>
          <w:szCs w:val="36"/>
          <w:lang w:eastAsia="ru-RU"/>
        </w:rPr>
        <w:t>4. Заключительные положения </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4.1. Собственником Реестра является Фроловский муниципальный район как субъект Волгоградской области. Право собственности от имени Фроловского муниципального района в отношении Реестра осуществляет в рамках своей компетенции администрация Фроловского муниципального района Волгоградской области.</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4.2. Отдел осуществляет владение и пользование автоматизированной базой данных объектов муниципальной собственности Фроловского муниципального района, а также реализует полномочия распоряжения ею в пределах, установленных законодательством Российской Федерации и Волгоградской области.</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4.3. Ликвидация Реестра осуществляется в порядке, установленном действующим законодательством.</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4.4. При ликвидации Реестра данные, находящиеся в них, передаются в архивный отдел администрации Фроловского муниципального района.</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4.5. Контроль за соблюдением настоящего Положения осуществляется в соответствии с действующим законодательством, </w:t>
      </w:r>
      <w:hyperlink r:id="rId32" w:history="1">
        <w:r w:rsidRPr="00AB781C">
          <w:rPr>
            <w:rFonts w:ascii="Verdana" w:eastAsia="Times New Roman" w:hAnsi="Verdana" w:cs="Tahoma"/>
            <w:color w:val="467E8B"/>
            <w:sz w:val="24"/>
            <w:szCs w:val="24"/>
            <w:lang w:eastAsia="ru-RU"/>
          </w:rPr>
          <w:t>Уставом</w:t>
        </w:r>
      </w:hyperlink>
      <w:r w:rsidRPr="00AB781C">
        <w:rPr>
          <w:rFonts w:ascii="Verdana" w:eastAsia="Times New Roman" w:hAnsi="Verdana" w:cs="Tahoma"/>
          <w:color w:val="182B2F"/>
          <w:sz w:val="24"/>
          <w:szCs w:val="24"/>
          <w:lang w:eastAsia="ru-RU"/>
        </w:rPr>
        <w:t> муниципального образования Фроловский район Волгоградской области и иными муниципальными правовыми актами органов местного самоуправления Фроловского муниципального района.</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Verdana" w:eastAsia="Times New Roman" w:hAnsi="Verdana" w:cs="Tahoma"/>
          <w:color w:val="182B2F"/>
          <w:sz w:val="24"/>
          <w:szCs w:val="24"/>
          <w:lang w:eastAsia="ru-RU"/>
        </w:rPr>
        <w:t>4.6. Правообладатели и органы исполнительной власти, иные органы и (или) организации Фроловского муниципального района несут ответственность за неисполнение настоящего Положения в соответствии с законодательством Российской Федерации.</w:t>
      </w:r>
    </w:p>
    <w:p w:rsidR="00AB781C" w:rsidRPr="00AB781C" w:rsidRDefault="00AB781C" w:rsidP="00AB781C">
      <w:pPr>
        <w:shd w:val="clear" w:color="auto" w:fill="9DC5CD"/>
        <w:spacing w:before="120" w:after="120" w:line="240" w:lineRule="auto"/>
        <w:jc w:val="both"/>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Приложение № 1</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к Положению об  организации учета</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 ведении реестра муниципального</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имущества Фроловского муниципального</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района, утвержденному решением</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Фроловской районной Думы</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от </w:t>
      </w:r>
      <w:r w:rsidRPr="00AB781C">
        <w:rPr>
          <w:rFonts w:ascii="Tahoma" w:eastAsia="Times New Roman" w:hAnsi="Tahoma" w:cs="Tahoma"/>
          <w:color w:val="182B2F"/>
          <w:sz w:val="21"/>
          <w:szCs w:val="21"/>
          <w:u w:val="single"/>
          <w:lang w:eastAsia="ru-RU"/>
        </w:rPr>
        <w:t>31.07.2015</w:t>
      </w:r>
      <w:r w:rsidRPr="00AB781C">
        <w:rPr>
          <w:rFonts w:ascii="Tahoma" w:eastAsia="Times New Roman" w:hAnsi="Tahoma" w:cs="Tahoma"/>
          <w:color w:val="182B2F"/>
          <w:sz w:val="21"/>
          <w:szCs w:val="21"/>
          <w:lang w:eastAsia="ru-RU"/>
        </w:rPr>
        <w:t> г. № </w:t>
      </w:r>
      <w:r w:rsidRPr="00AB781C">
        <w:rPr>
          <w:rFonts w:ascii="Tahoma" w:eastAsia="Times New Roman" w:hAnsi="Tahoma" w:cs="Tahoma"/>
          <w:color w:val="182B2F"/>
          <w:sz w:val="21"/>
          <w:szCs w:val="21"/>
          <w:u w:val="single"/>
          <w:lang w:eastAsia="ru-RU"/>
        </w:rPr>
        <w:t>12/99</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КАРТА ОБЪЕКТА УЧЕТА ПРАВООБЛАДАТЕЛЯ</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по состоянию на "__" ___________ 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1. Идентификационный номер</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налогоплательщика ИНН :__:__:__:__:__:__:__:__:__:__: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2. Полное наименование 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3. Сокращенное наименование 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4. Код ОКПО :__:__:__:__:__:__:__:__: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5. Регистрирующий орган 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6. Дата внесения записи в ЕГРЮЛ 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7. Государственный регистрационный номер 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8. Код </w:t>
      </w:r>
      <w:hyperlink r:id="rId33" w:history="1">
        <w:r w:rsidRPr="00AB781C">
          <w:rPr>
            <w:rFonts w:ascii="Tahoma" w:eastAsia="Times New Roman" w:hAnsi="Tahoma" w:cs="Tahoma"/>
            <w:color w:val="467E8B"/>
            <w:sz w:val="21"/>
            <w:szCs w:val="21"/>
            <w:lang w:eastAsia="ru-RU"/>
          </w:rPr>
          <w:t>ОКАТО</w:t>
        </w:r>
      </w:hyperlink>
      <w:r w:rsidRPr="00AB781C">
        <w:rPr>
          <w:rFonts w:ascii="Tahoma" w:eastAsia="Times New Roman" w:hAnsi="Tahoma" w:cs="Tahoma"/>
          <w:color w:val="182B2F"/>
          <w:sz w:val="21"/>
          <w:szCs w:val="21"/>
          <w:lang w:eastAsia="ru-RU"/>
        </w:rPr>
        <w:t> :__:__:__:__:__:__:__:__:__:__: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9. Почтовый индекс :__:__:__:__:__:__:__:__: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10. Юридический адрес 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11. Телефон руководителя 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12. Телефон главного (старшего) бухгалтера 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13. Ф.И.О. руководителя 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14. Код </w:t>
      </w:r>
      <w:hyperlink r:id="rId34" w:history="1">
        <w:r w:rsidRPr="00AB781C">
          <w:rPr>
            <w:rFonts w:ascii="Tahoma" w:eastAsia="Times New Roman" w:hAnsi="Tahoma" w:cs="Tahoma"/>
            <w:color w:val="467E8B"/>
            <w:sz w:val="21"/>
            <w:szCs w:val="21"/>
            <w:lang w:eastAsia="ru-RU"/>
          </w:rPr>
          <w:t>ОКВЭД</w:t>
        </w:r>
      </w:hyperlink>
      <w:r w:rsidRPr="00AB781C">
        <w:rPr>
          <w:rFonts w:ascii="Tahoma" w:eastAsia="Times New Roman" w:hAnsi="Tahoma" w:cs="Tahoma"/>
          <w:color w:val="182B2F"/>
          <w:sz w:val="21"/>
          <w:szCs w:val="21"/>
          <w:lang w:eastAsia="ru-RU"/>
        </w:rPr>
        <w:t> :__:__:__:__:__: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15. Виды деятельности (продукции) 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16. Код </w:t>
      </w:r>
      <w:hyperlink r:id="rId35" w:history="1">
        <w:r w:rsidRPr="00AB781C">
          <w:rPr>
            <w:rFonts w:ascii="Tahoma" w:eastAsia="Times New Roman" w:hAnsi="Tahoma" w:cs="Tahoma"/>
            <w:color w:val="467E8B"/>
            <w:sz w:val="21"/>
            <w:szCs w:val="21"/>
            <w:lang w:eastAsia="ru-RU"/>
          </w:rPr>
          <w:t>ОКОГУ</w:t>
        </w:r>
      </w:hyperlink>
      <w:r w:rsidRPr="00AB781C">
        <w:rPr>
          <w:rFonts w:ascii="Tahoma" w:eastAsia="Times New Roman" w:hAnsi="Tahoma" w:cs="Tahoma"/>
          <w:color w:val="182B2F"/>
          <w:sz w:val="21"/>
          <w:szCs w:val="21"/>
          <w:lang w:eastAsia="ru-RU"/>
        </w:rPr>
        <w:t> :__:__:__:__:__: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17. Вышестоящая (головная) организация 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18. Форма собственности __________________________________ Код </w:t>
      </w:r>
      <w:hyperlink r:id="rId36" w:history="1">
        <w:r w:rsidRPr="00AB781C">
          <w:rPr>
            <w:rFonts w:ascii="Tahoma" w:eastAsia="Times New Roman" w:hAnsi="Tahoma" w:cs="Tahoma"/>
            <w:color w:val="467E8B"/>
            <w:sz w:val="21"/>
            <w:szCs w:val="21"/>
            <w:lang w:eastAsia="ru-RU"/>
          </w:rPr>
          <w:t>ОКФС</w:t>
        </w:r>
      </w:hyperlink>
      <w:r w:rsidRPr="00AB781C">
        <w:rPr>
          <w:rFonts w:ascii="Tahoma" w:eastAsia="Times New Roman" w:hAnsi="Tahoma" w:cs="Tahoma"/>
          <w:color w:val="182B2F"/>
          <w:sz w:val="21"/>
          <w:szCs w:val="21"/>
          <w:lang w:eastAsia="ru-RU"/>
        </w:rPr>
        <w:t> :__:__: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19. Организационно-правовая форма _______________________ Код </w:t>
      </w:r>
      <w:hyperlink r:id="rId37" w:history="1">
        <w:r w:rsidRPr="00AB781C">
          <w:rPr>
            <w:rFonts w:ascii="Tahoma" w:eastAsia="Times New Roman" w:hAnsi="Tahoma" w:cs="Tahoma"/>
            <w:color w:val="467E8B"/>
            <w:sz w:val="21"/>
            <w:szCs w:val="21"/>
            <w:lang w:eastAsia="ru-RU"/>
          </w:rPr>
          <w:t>ОКОПФ</w:t>
        </w:r>
      </w:hyperlink>
      <w:r w:rsidRPr="00AB781C">
        <w:rPr>
          <w:rFonts w:ascii="Tahoma" w:eastAsia="Times New Roman" w:hAnsi="Tahoma" w:cs="Tahoma"/>
          <w:color w:val="182B2F"/>
          <w:sz w:val="21"/>
          <w:szCs w:val="21"/>
          <w:lang w:eastAsia="ru-RU"/>
        </w:rPr>
        <w:t> :__:__: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20. Среднесписочная численность на __.__.____ г. (человек) 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21. Уставный капитал (тыс. рублей) 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22. Доля государства в уставном капитале (%)_______________________________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23. Объекты учета:</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23.1. Недвижимость</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первоначальной стоимостью (тыс. рублей) 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остаточной стоимостью (тыс. рублей) 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23.2. Акции (доли), находящиеся в муниципальной</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собственности (% в уставном капитале) 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23.3. Транспортные средства</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первоначальной стоимостью (тыс. рублей) 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остаточной стоимостью (тыс. рублей) 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23.4. Особо ценное движимое имущество</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первоначальной стоимостью (тыс. рублей) 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остаточной стоимостью (тыс. рублей) 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23.5.  Движимое  имущество,  первоначальная стоимость которого превышает 50</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тыс. руб.</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первоначальной стоимостью (тыс. рублей) 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остаточной стоимостью (тыс. рублей) 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23.6.  Иное  движимое имущество, первоначальная стоимость которого менее 50</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тыс. руб.</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первоначальной стоимостью (тыс. рублей) 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остаточной стоимостью (тыс. рублей) 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23.7. Недвижимость (земельные участки)</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23.7.1. Кадастровый номер 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площадь (кв. м) 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23.7.2. Кадастровый номер 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площадь (кв. м) 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23.7.3. Кадастровый номер 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площадь (кв. м) 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 т.д. по количеству земельных участков</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Достоверность сведений настоящей Карты и приложений к ней подтверждаю:</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Руководитель           ________________  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(подпись)          (инициалы, фамилия)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Главный бухгалтер      ________________  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(подпись)          (инициалы, фамилия)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М.П.</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 ___________ _____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Карту  проверил специалист отдела по управлению имуществом и землепользованию</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Администрации Фроловского муниципального района Волгоградской области</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     _________________   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(должность)                                 (подпись)                       (инициалы, фамилия)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 ___________ 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Приложение № 2</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к Положению об  организации учета</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 ведении реестра муниципального</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имущества Фроловского муниципального</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района, утвержденному решением</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Фроловской районной Думы</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от </w:t>
      </w:r>
      <w:r w:rsidRPr="00AB781C">
        <w:rPr>
          <w:rFonts w:ascii="Tahoma" w:eastAsia="Times New Roman" w:hAnsi="Tahoma" w:cs="Tahoma"/>
          <w:color w:val="182B2F"/>
          <w:sz w:val="21"/>
          <w:szCs w:val="21"/>
          <w:u w:val="single"/>
          <w:lang w:eastAsia="ru-RU"/>
        </w:rPr>
        <w:t>31.07.2015</w:t>
      </w:r>
      <w:r w:rsidRPr="00AB781C">
        <w:rPr>
          <w:rFonts w:ascii="Tahoma" w:eastAsia="Times New Roman" w:hAnsi="Tahoma" w:cs="Tahoma"/>
          <w:color w:val="182B2F"/>
          <w:sz w:val="21"/>
          <w:szCs w:val="21"/>
          <w:lang w:eastAsia="ru-RU"/>
        </w:rPr>
        <w:t> г. № </w:t>
      </w:r>
      <w:r w:rsidRPr="00AB781C">
        <w:rPr>
          <w:rFonts w:ascii="Tahoma" w:eastAsia="Times New Roman" w:hAnsi="Tahoma" w:cs="Tahoma"/>
          <w:color w:val="182B2F"/>
          <w:sz w:val="21"/>
          <w:szCs w:val="21"/>
          <w:u w:val="single"/>
          <w:lang w:eastAsia="ru-RU"/>
        </w:rPr>
        <w:t>12/99</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КАРТА ОБЪЕКТА УЧЕТА N ____</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ЗДАНИЕ, НЕЖИЛОЕ, ЖИЛОЕ ПОМЕЩЕНИЕ, СООРУЖЕНИЕ,</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ОБЪЕКТ НЕЗАВЕРШЕННОГО СТРОИТЕЛЬСТВА</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Реестровый номер _________________                от "__" _________ 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Кадастровый (условный) номер ____________________ от "__" _________ 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Номер регистрации:</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права собственности Фроловского муниципального района "__" от</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 _________ 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права ______________________________________ "___" от "__" ________ 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(наименование иного вещного права)</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Адрес (местоположение) 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Наименование 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Назначение 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Правообладатель 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Документы - основания возникновения: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права собственности Фроловского муниципального района</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права 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(наименование иного вещного права)</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Источник приобретения (для бюджетных и автономных учреждений) 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Общая площадь (кв. м) ______________ Протяженность (км) 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(наименование иных параметров с единицами измерения)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Этажность ____________________, инвентарный номер 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дата технического паспорта ____________________, литер 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Дата ввода в эксплуатацию 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Дата фактического прекращения строительства 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Степень завершенности строительства (процентов) 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Стоимость (тыс. рублей):</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первоначальная 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остаточная 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(наименование иного вида стоимости)</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Инвентарный номер по бухгалтерскому учету: 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Категория историко-культурного значения 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Регистрационный номер объекта культурного наследия 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Документы - основания: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изъятия из оборота 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ограничения оборота 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СВЕДЕНИЯ О ЗЕМЕЛЬНОМ УЧАСТКЕ, </w:t>
      </w:r>
      <w:hyperlink r:id="rId38" w:anchor="Par427" w:history="1">
        <w:r w:rsidRPr="00AB781C">
          <w:rPr>
            <w:rFonts w:ascii="Tahoma" w:eastAsia="Times New Roman" w:hAnsi="Tahoma" w:cs="Tahoma"/>
            <w:color w:val="467E8B"/>
            <w:sz w:val="21"/>
            <w:szCs w:val="21"/>
            <w:lang w:eastAsia="ru-RU"/>
          </w:rPr>
          <w:t>**</w:t>
        </w:r>
      </w:hyperlink>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НАД (ПОД) КОТОРЫМ НАХОДИТСЯ ОБЪЕКТ УЧЕТА</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Кадастровый номер 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Площадь (кв. м) 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Категория земель 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Форма собственности 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ОГРАНИЧЕНИЕ (ОБРЕМЕНЕНИЕ)</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Наименование части 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Площадь части (кв. м) 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Вид ограничения (обременения) 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Номер регистрации ограничения (обременения) ______ от "__" ________ 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Дата возникновения 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Дата прекращения 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Лицо, в пользу которого установлено ограничение (обременение) 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Документы - основания ограничения (обременения) 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Руководитель         ________________  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(подпись)         (инициалы, фамилия)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Главный бухгалтер    ________________  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(подпись)         (инициалы, фамилия)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 ___________ _____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Приложение   проверил специалист отдела по управлению имуществом и землепользованию</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Администрации Фроловского муниципального района Волгоградской области</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 _________________ 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(должность)                         (подпись)                       (инициалы, фамилия)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 ___________ _____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заполняется сотрудником отдела</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только для зданий и сооружений</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Приложение № 2.1.</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к Положению об  организации учета</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 ведении реестра муниципального</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имущества Фроловского муниципального</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района, утвержденному решением</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Фроловской районной Думы</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от </w:t>
      </w:r>
      <w:r w:rsidRPr="00AB781C">
        <w:rPr>
          <w:rFonts w:ascii="Tahoma" w:eastAsia="Times New Roman" w:hAnsi="Tahoma" w:cs="Tahoma"/>
          <w:color w:val="182B2F"/>
          <w:sz w:val="21"/>
          <w:szCs w:val="21"/>
          <w:u w:val="single"/>
          <w:lang w:eastAsia="ru-RU"/>
        </w:rPr>
        <w:t>31.07.2015</w:t>
      </w:r>
      <w:r w:rsidRPr="00AB781C">
        <w:rPr>
          <w:rFonts w:ascii="Tahoma" w:eastAsia="Times New Roman" w:hAnsi="Tahoma" w:cs="Tahoma"/>
          <w:color w:val="182B2F"/>
          <w:sz w:val="21"/>
          <w:szCs w:val="21"/>
          <w:lang w:eastAsia="ru-RU"/>
        </w:rPr>
        <w:t> г. № </w:t>
      </w:r>
      <w:r w:rsidRPr="00AB781C">
        <w:rPr>
          <w:rFonts w:ascii="Tahoma" w:eastAsia="Times New Roman" w:hAnsi="Tahoma" w:cs="Tahoma"/>
          <w:color w:val="182B2F"/>
          <w:sz w:val="21"/>
          <w:szCs w:val="21"/>
          <w:u w:val="single"/>
          <w:lang w:eastAsia="ru-RU"/>
        </w:rPr>
        <w:t>12/99</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КАРТА ОБЪЕКТА УЧЕТА N _____</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ЗЕМЕЛЬНЫЙ УЧАСТОК</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Реестровый номер объекта</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муниципальной собственности _________________     от "__" _________ 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Кадастровый номер ____________________________ от "__" ____________ 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Номер регистрации:</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права собственности Фроловского муниципального района _____ от "__" 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 г., права ________________________ от "__" ________ 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(наименование иного</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вещного права)</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Местоположение (адрес) участка 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Наименование объекта 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Правообладатель 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Документы - основания возникновения: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права собственности Фроловского муниципального района 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(реквизиты правоустанавливающего документа на земельный участок)</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права 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(наименование иного вещного права)</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Категория земель 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Вид разрешенного использования 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Площадь (кв. м) 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Кадастровая стоимость (тыс. рублей): 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(наименование иного вида стоимости с указанием стоимости в тыс. руб.)</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Документы - основания: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изъятия из оборота 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ограничения оборота 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ОГРАНИЧЕНИЕ (ОБРЕМЕНЕНИЕ)</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Наименование части 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Площадь части (кв. м) 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Вид ограничения (обременения) 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Номер регистрации ограничения (обременения) 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от "__" __________ 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Дата возникновения 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Дата прекращения 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Лицо, в пользу которого установлено ограничение (обременение) 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 ОГРН _____________ ОГРНИП 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Документы - основания ограничения (обременения) 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ИНОЕ ЛИЦО, В ПОЛЬЗУ КОТОРОГО УСТАНОВЛЕНО ОГРАНИЧЕНИЕ</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(ОБРЕМЕНЕНИЕ) ВЕЩНОГО ПРАВА НА ОБЪЕКТ УЧЕТА</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ОГРН ________________________________ ОГРНИП 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Дата государственной регистрации 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Полное наименование 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Адрес (место нахождения) 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ФИО руководителя 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Телефон/факс 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ИНН ______________________________ КПП 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hyperlink r:id="rId39" w:history="1">
        <w:r w:rsidRPr="00AB781C">
          <w:rPr>
            <w:rFonts w:ascii="Tahoma" w:eastAsia="Times New Roman" w:hAnsi="Tahoma" w:cs="Tahoma"/>
            <w:color w:val="467E8B"/>
            <w:sz w:val="21"/>
            <w:szCs w:val="21"/>
            <w:lang w:eastAsia="ru-RU"/>
          </w:rPr>
          <w:t>ОКОГУ</w:t>
        </w:r>
      </w:hyperlink>
      <w:r w:rsidRPr="00AB781C">
        <w:rPr>
          <w:rFonts w:ascii="Tahoma" w:eastAsia="Times New Roman" w:hAnsi="Tahoma" w:cs="Tahoma"/>
          <w:color w:val="182B2F"/>
          <w:sz w:val="21"/>
          <w:szCs w:val="21"/>
          <w:lang w:eastAsia="ru-RU"/>
        </w:rPr>
        <w:t> _______________ ОКПО __________________ </w:t>
      </w:r>
      <w:hyperlink r:id="rId40" w:history="1">
        <w:r w:rsidRPr="00AB781C">
          <w:rPr>
            <w:rFonts w:ascii="Tahoma" w:eastAsia="Times New Roman" w:hAnsi="Tahoma" w:cs="Tahoma"/>
            <w:color w:val="467E8B"/>
            <w:sz w:val="21"/>
            <w:szCs w:val="21"/>
            <w:lang w:eastAsia="ru-RU"/>
          </w:rPr>
          <w:t>ОКВЭД</w:t>
        </w:r>
      </w:hyperlink>
      <w:r w:rsidRPr="00AB781C">
        <w:rPr>
          <w:rFonts w:ascii="Tahoma" w:eastAsia="Times New Roman" w:hAnsi="Tahoma" w:cs="Tahoma"/>
          <w:color w:val="182B2F"/>
          <w:sz w:val="21"/>
          <w:szCs w:val="21"/>
          <w:lang w:eastAsia="ru-RU"/>
        </w:rPr>
        <w:t> 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hyperlink r:id="rId41" w:history="1">
        <w:r w:rsidRPr="00AB781C">
          <w:rPr>
            <w:rFonts w:ascii="Tahoma" w:eastAsia="Times New Roman" w:hAnsi="Tahoma" w:cs="Tahoma"/>
            <w:color w:val="467E8B"/>
            <w:sz w:val="21"/>
            <w:szCs w:val="21"/>
            <w:lang w:eastAsia="ru-RU"/>
          </w:rPr>
          <w:t>ОКАТО</w:t>
        </w:r>
      </w:hyperlink>
      <w:r w:rsidRPr="00AB781C">
        <w:rPr>
          <w:rFonts w:ascii="Tahoma" w:eastAsia="Times New Roman" w:hAnsi="Tahoma" w:cs="Tahoma"/>
          <w:color w:val="182B2F"/>
          <w:sz w:val="21"/>
          <w:szCs w:val="21"/>
          <w:lang w:eastAsia="ru-RU"/>
        </w:rPr>
        <w:t> _______________ </w:t>
      </w:r>
      <w:hyperlink r:id="rId42" w:history="1">
        <w:r w:rsidRPr="00AB781C">
          <w:rPr>
            <w:rFonts w:ascii="Tahoma" w:eastAsia="Times New Roman" w:hAnsi="Tahoma" w:cs="Tahoma"/>
            <w:color w:val="467E8B"/>
            <w:sz w:val="21"/>
            <w:szCs w:val="21"/>
            <w:lang w:eastAsia="ru-RU"/>
          </w:rPr>
          <w:t>ОКОПФ</w:t>
        </w:r>
      </w:hyperlink>
      <w:r w:rsidRPr="00AB781C">
        <w:rPr>
          <w:rFonts w:ascii="Tahoma" w:eastAsia="Times New Roman" w:hAnsi="Tahoma" w:cs="Tahoma"/>
          <w:color w:val="182B2F"/>
          <w:sz w:val="21"/>
          <w:szCs w:val="21"/>
          <w:lang w:eastAsia="ru-RU"/>
        </w:rPr>
        <w:t> __________________ </w:t>
      </w:r>
      <w:hyperlink r:id="rId43" w:history="1">
        <w:r w:rsidRPr="00AB781C">
          <w:rPr>
            <w:rFonts w:ascii="Tahoma" w:eastAsia="Times New Roman" w:hAnsi="Tahoma" w:cs="Tahoma"/>
            <w:color w:val="467E8B"/>
            <w:sz w:val="21"/>
            <w:szCs w:val="21"/>
            <w:lang w:eastAsia="ru-RU"/>
          </w:rPr>
          <w:t>ОКФС</w:t>
        </w:r>
      </w:hyperlink>
      <w:r w:rsidRPr="00AB781C">
        <w:rPr>
          <w:rFonts w:ascii="Tahoma" w:eastAsia="Times New Roman" w:hAnsi="Tahoma" w:cs="Tahoma"/>
          <w:color w:val="182B2F"/>
          <w:sz w:val="21"/>
          <w:szCs w:val="21"/>
          <w:lang w:eastAsia="ru-RU"/>
        </w:rPr>
        <w:t> 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Сведения о применении процедур банкротства 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Достоверность сведений настоящей Карты и приложений к ней подтверждаю:</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Руководитель ________________ 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(подпись)        (инициалы, фамилия)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М.П.</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 ___________ 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Карту  проверил специалист отдела по управлению имуществом и землепользованию</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Администрации Фроловского муниципального района Волгоградской области:</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 _________________ 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(должность)                   (подпись)               (инициалы, фамилия)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 ___________ 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Приложение № 3</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к Положению об  организации учета</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 ведении реестра муниципального</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имущества Фроловского муниципального</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района, утвержденному решением</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Фроловской районной Думы</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от </w:t>
      </w:r>
      <w:r w:rsidRPr="00AB781C">
        <w:rPr>
          <w:rFonts w:ascii="Tahoma" w:eastAsia="Times New Roman" w:hAnsi="Tahoma" w:cs="Tahoma"/>
          <w:color w:val="182B2F"/>
          <w:sz w:val="21"/>
          <w:szCs w:val="21"/>
          <w:u w:val="single"/>
          <w:lang w:eastAsia="ru-RU"/>
        </w:rPr>
        <w:t>31.07.2015</w:t>
      </w:r>
      <w:r w:rsidRPr="00AB781C">
        <w:rPr>
          <w:rFonts w:ascii="Tahoma" w:eastAsia="Times New Roman" w:hAnsi="Tahoma" w:cs="Tahoma"/>
          <w:color w:val="182B2F"/>
          <w:sz w:val="21"/>
          <w:szCs w:val="21"/>
          <w:lang w:eastAsia="ru-RU"/>
        </w:rPr>
        <w:t> г. № </w:t>
      </w:r>
      <w:r w:rsidRPr="00AB781C">
        <w:rPr>
          <w:rFonts w:ascii="Tahoma" w:eastAsia="Times New Roman" w:hAnsi="Tahoma" w:cs="Tahoma"/>
          <w:color w:val="182B2F"/>
          <w:sz w:val="21"/>
          <w:szCs w:val="21"/>
          <w:u w:val="single"/>
          <w:lang w:eastAsia="ru-RU"/>
        </w:rPr>
        <w:t>12/99</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КАРТА ОБЪЕКТА УЧЕТА N _____</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ТРАНСПОРТНЫЕ СРЕДСТВА; ДВИЖИМОЕ ИМУЩЕСТВО, ПЕРВОНАЧАЛЬНАЯ</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СТОИМОСТЬ КОТОРОГО ПРЕВЫШАЕТ 50 ТЫС. РУБЛЕЙ </w:t>
      </w:r>
      <w:hyperlink r:id="rId44" w:anchor="Par603" w:history="1">
        <w:r w:rsidRPr="00AB781C">
          <w:rPr>
            <w:rFonts w:ascii="Tahoma" w:eastAsia="Times New Roman" w:hAnsi="Tahoma" w:cs="Tahoma"/>
            <w:color w:val="467E8B"/>
            <w:sz w:val="21"/>
            <w:szCs w:val="21"/>
            <w:lang w:eastAsia="ru-RU"/>
          </w:rPr>
          <w:t>*</w:t>
        </w:r>
      </w:hyperlink>
      <w:r w:rsidRPr="00AB781C">
        <w:rPr>
          <w:rFonts w:ascii="Tahoma" w:eastAsia="Times New Roman" w:hAnsi="Tahoma" w:cs="Tahoma"/>
          <w:color w:val="182B2F"/>
          <w:sz w:val="21"/>
          <w:szCs w:val="21"/>
          <w:lang w:eastAsia="ru-RU"/>
        </w:rPr>
        <w:t>, И ОСОБО ЦЕННОЕ</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ДВИЖИМОЕ ИМУЩЕСТВО (НЕЗАВИСИМО ОТ ЕГО СТОИМОСТИ)</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Реестровый номер ____________________             от "__" _________ 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Государственный регистрационный знак ____________ от "__" _________ 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Инвентарный номер 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Наименование 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Марка, модель ТС 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Идентификационный номер (VIN) 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Модель, N двигателя __________________, шасси (рама) N 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Кузов (кабина, прицеп) N ________________________, Год выпуска 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Вид </w:t>
      </w:r>
      <w:hyperlink r:id="rId45" w:anchor="Par605" w:history="1">
        <w:r w:rsidRPr="00AB781C">
          <w:rPr>
            <w:rFonts w:ascii="Tahoma" w:eastAsia="Times New Roman" w:hAnsi="Tahoma" w:cs="Tahoma"/>
            <w:color w:val="467E8B"/>
            <w:sz w:val="21"/>
            <w:szCs w:val="21"/>
            <w:lang w:eastAsia="ru-RU"/>
          </w:rPr>
          <w:t>**</w:t>
        </w:r>
      </w:hyperlink>
      <w:r w:rsidRPr="00AB781C">
        <w:rPr>
          <w:rFonts w:ascii="Tahoma" w:eastAsia="Times New Roman" w:hAnsi="Tahoma" w:cs="Tahoma"/>
          <w:color w:val="182B2F"/>
          <w:sz w:val="21"/>
          <w:szCs w:val="21"/>
          <w:lang w:eastAsia="ru-RU"/>
        </w:rPr>
        <w:t> 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Документ - основание отнесения объекта к особо ценному:</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Источник приобретения (для бюджетных и автономных учреждений):</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Правообладатель 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Документы - основания возникновения: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права собственности Фроловского муниципального района 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права 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(наименование иного вещного права)</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Категория историко-культурного значения 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Регистрационный номер объекта культурного наследия, с которым связан объект</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движимого имущества 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Стоимость (тыс. рублей):</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первоначальная 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остаточная _______________________________________________ на __.__.____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(наименование иного вида стоимости)</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Документы - основания: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изъятия из оборота 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ограничения оборота 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Руководитель        _______________  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(подпись)        (инициалы, фамилия)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Главный бухгалтер   _______________  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(подпись)        (инициалы, фамилия)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М.П.</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 ___________ 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Карту  проверил специалист отдела по управлению имуществом и землепользованию</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Администрации Фроловского муниципального района Волгоградской области</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 _________________ 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(должность)                    (подпись)             (инициалы, фамилия)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 ___________ _____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К  такому  движимому  имуществу  не  относятся  акции  и  доли (вклады),</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являющиеся самостоятельными объектами учета.</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Заполняется бюджетными и автономными учреждениями</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Приложение № 4</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к Положению об  организации учета</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 ведении реестра муниципального</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имущества Фроловского муниципального</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района, утвержденному решением</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Фроловской районной Думы</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от </w:t>
      </w:r>
      <w:r w:rsidRPr="00AB781C">
        <w:rPr>
          <w:rFonts w:ascii="Tahoma" w:eastAsia="Times New Roman" w:hAnsi="Tahoma" w:cs="Tahoma"/>
          <w:color w:val="182B2F"/>
          <w:sz w:val="21"/>
          <w:szCs w:val="21"/>
          <w:u w:val="single"/>
          <w:lang w:eastAsia="ru-RU"/>
        </w:rPr>
        <w:t>31.07.2015</w:t>
      </w:r>
      <w:r w:rsidRPr="00AB781C">
        <w:rPr>
          <w:rFonts w:ascii="Tahoma" w:eastAsia="Times New Roman" w:hAnsi="Tahoma" w:cs="Tahoma"/>
          <w:color w:val="182B2F"/>
          <w:sz w:val="21"/>
          <w:szCs w:val="21"/>
          <w:lang w:eastAsia="ru-RU"/>
        </w:rPr>
        <w:t> г. № </w:t>
      </w:r>
      <w:r w:rsidRPr="00AB781C">
        <w:rPr>
          <w:rFonts w:ascii="Tahoma" w:eastAsia="Times New Roman" w:hAnsi="Tahoma" w:cs="Tahoma"/>
          <w:color w:val="182B2F"/>
          <w:sz w:val="21"/>
          <w:szCs w:val="21"/>
          <w:u w:val="single"/>
          <w:lang w:eastAsia="ru-RU"/>
        </w:rPr>
        <w:t>12/99</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ПРИЛОЖЕНИЕ К КАРТЕ УЧЕТА N ___</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ВОЗДУШНОЕ ИЛИ МОРСКОЕ СУДНО,</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СУДНО ВНУТРЕННЕГО ПЛАВАНИЯ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Реестровый номер _______________                   от "__" ________ 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Номер регистрации:</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права собственности Фроловского муниципального района _____________ от "__"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 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права ____________________________________________ от "__" ________ 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(наименование иного вещного права)</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Регистрационный номер ___________________________ от "__" _________ 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Порт (место) регистрации (приписки) 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Инвентарный номер 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Год постройки 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Наименование 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Вид </w:t>
      </w:r>
      <w:hyperlink r:id="rId46" w:anchor="Par683" w:history="1">
        <w:r w:rsidRPr="00AB781C">
          <w:rPr>
            <w:rFonts w:ascii="Tahoma" w:eastAsia="Times New Roman" w:hAnsi="Tahoma" w:cs="Tahoma"/>
            <w:color w:val="467E8B"/>
            <w:sz w:val="21"/>
            <w:szCs w:val="21"/>
            <w:lang w:eastAsia="ru-RU"/>
          </w:rPr>
          <w:t>*</w:t>
        </w:r>
      </w:hyperlink>
      <w:r w:rsidRPr="00AB781C">
        <w:rPr>
          <w:rFonts w:ascii="Tahoma" w:eastAsia="Times New Roman" w:hAnsi="Tahoma" w:cs="Tahoma"/>
          <w:color w:val="182B2F"/>
          <w:sz w:val="21"/>
          <w:szCs w:val="21"/>
          <w:lang w:eastAsia="ru-RU"/>
        </w:rPr>
        <w:t> 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Документ - основание отнесения объекта к особо ценному 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Источник приобретения (для бюджетных и автономных учреждений) 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Правообладатель 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Документы - основания возникновения: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права собственности Фроловского муниципального района</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права 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(наименование иного вещного права)</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Стоимость (тыс. рублей):</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первоначальная 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остаточная _______________________________________________ на __.__.____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(наименование иного вида стоимости)</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Документы - основания: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изъятия из оборота 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ограничения оборота 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Руководитель         _______________  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(подпись)        (инициалы, фамилия)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Главный бухгалтер    _______________  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(подпись)        (инициалы, фамилия)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М.П.</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 ___________ 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Карту  проверил специалист отдела по управлению имуществом и землепользованию</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Администрации Фроловского муниципального района Волгоградской области</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 _________________ 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(должность)           (подпись)            (инициалы, фамилия)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 ___________ 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Заполняется бюджетными и автономными учреждениями</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Приложение № 5</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к Положению об  организации учета</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 ведении реестра муниципального</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имущества Фроловского муниципального</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района, утвержденному решением</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Фроловской районной Думы</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от </w:t>
      </w:r>
      <w:r w:rsidRPr="00AB781C">
        <w:rPr>
          <w:rFonts w:ascii="Tahoma" w:eastAsia="Times New Roman" w:hAnsi="Tahoma" w:cs="Tahoma"/>
          <w:color w:val="182B2F"/>
          <w:sz w:val="21"/>
          <w:szCs w:val="21"/>
          <w:u w:val="single"/>
          <w:lang w:eastAsia="ru-RU"/>
        </w:rPr>
        <w:t>31.07.2015</w:t>
      </w:r>
      <w:r w:rsidRPr="00AB781C">
        <w:rPr>
          <w:rFonts w:ascii="Tahoma" w:eastAsia="Times New Roman" w:hAnsi="Tahoma" w:cs="Tahoma"/>
          <w:color w:val="182B2F"/>
          <w:sz w:val="21"/>
          <w:szCs w:val="21"/>
          <w:lang w:eastAsia="ru-RU"/>
        </w:rPr>
        <w:t> г. № </w:t>
      </w:r>
      <w:r w:rsidRPr="00AB781C">
        <w:rPr>
          <w:rFonts w:ascii="Tahoma" w:eastAsia="Times New Roman" w:hAnsi="Tahoma" w:cs="Tahoma"/>
          <w:color w:val="182B2F"/>
          <w:sz w:val="21"/>
          <w:szCs w:val="21"/>
          <w:u w:val="single"/>
          <w:lang w:eastAsia="ru-RU"/>
        </w:rPr>
        <w:t>12/99</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КАРТА ОБЪЕКТА УЧЕТА АКЦИЙ В УСТАВНОМ КАПИТАЛЕ АКЦИОНЕРНОГО</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ОБЩЕСТВА</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Реестровый номер </w:t>
      </w:r>
      <w:hyperlink r:id="rId47" w:anchor="Par773" w:history="1">
        <w:r w:rsidRPr="00AB781C">
          <w:rPr>
            <w:rFonts w:ascii="Tahoma" w:eastAsia="Times New Roman" w:hAnsi="Tahoma" w:cs="Tahoma"/>
            <w:color w:val="467E8B"/>
            <w:sz w:val="21"/>
            <w:szCs w:val="21"/>
            <w:lang w:eastAsia="ru-RU"/>
          </w:rPr>
          <w:t>*</w:t>
        </w:r>
      </w:hyperlink>
      <w:r w:rsidRPr="00AB781C">
        <w:rPr>
          <w:rFonts w:ascii="Tahoma" w:eastAsia="Times New Roman" w:hAnsi="Tahoma" w:cs="Tahoma"/>
          <w:color w:val="182B2F"/>
          <w:sz w:val="21"/>
          <w:szCs w:val="21"/>
          <w:lang w:eastAsia="ru-RU"/>
        </w:rPr>
        <w:t> _________________              от "__" _________ 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Количество (штук) 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Обыкновенные (штук) __________, ___________, ... __________, 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регистрационные номера выпусков __________, __________, ... 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номинальная стоимость (рублей) 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Привилегированные (штук) __________, _________, ... __________, 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регистрационные номера выпусков __________, __________, ... 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номинальная стоимость (рублей) 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Доля в уставном капитале (процентов) 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Выписка из реестра акционеров от "__" ___________ 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Акционерное общество (эмитент) 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Документы - основания возникновения: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права собственности Фроловского муниципального района 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права 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(наименование иного вещного права)</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Владелец 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 ОГРН 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Номинальный держатель 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 ОГРН 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Документы - основания: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изъятия из оборота 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ограничения оборота 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ОГРАНИЧЕНИЕ (ОБРЕМЕНЕНИЕ)</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Наименование части 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Вид ограничения (обременения) 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Дата возникновения 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Дата прекращения 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Лицо, в пользу которого установлено ограничение (обременение) 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Документы - основания ограничения (обременения) 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Руководитель        _______________  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(подпись)        (инициалы, фамилия)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Главный бухгалтер   _______________  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(подпись)        (инициалы, фамилия)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М.П.</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 ___________ 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Приложение проверил специалист отдела по управлению имуществом и землепользованию</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Администрации Фроловского муниципального района Волгоградской области</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 _________________ 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(должность)                   (подпись)            (инициалы, фамилия)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 ___________ _____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заполняется сотрудником отдела</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Приложение № 6</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к Положению об  организации учета</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 ведении реестра муниципального</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имущества Фроловского муниципального</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района, утвержденному решением</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Фроловской районной Думы</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от </w:t>
      </w:r>
      <w:r w:rsidRPr="00AB781C">
        <w:rPr>
          <w:rFonts w:ascii="Tahoma" w:eastAsia="Times New Roman" w:hAnsi="Tahoma" w:cs="Tahoma"/>
          <w:color w:val="182B2F"/>
          <w:sz w:val="21"/>
          <w:szCs w:val="21"/>
          <w:u w:val="single"/>
          <w:lang w:eastAsia="ru-RU"/>
        </w:rPr>
        <w:t>31.07.2015</w:t>
      </w:r>
      <w:r w:rsidRPr="00AB781C">
        <w:rPr>
          <w:rFonts w:ascii="Tahoma" w:eastAsia="Times New Roman" w:hAnsi="Tahoma" w:cs="Tahoma"/>
          <w:color w:val="182B2F"/>
          <w:sz w:val="21"/>
          <w:szCs w:val="21"/>
          <w:lang w:eastAsia="ru-RU"/>
        </w:rPr>
        <w:t> г. № </w:t>
      </w:r>
      <w:r w:rsidRPr="00AB781C">
        <w:rPr>
          <w:rFonts w:ascii="Tahoma" w:eastAsia="Times New Roman" w:hAnsi="Tahoma" w:cs="Tahoma"/>
          <w:color w:val="182B2F"/>
          <w:sz w:val="21"/>
          <w:szCs w:val="21"/>
          <w:u w:val="single"/>
          <w:lang w:eastAsia="ru-RU"/>
        </w:rPr>
        <w:t>12/99</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КАРТА ОБЪЕКТА УЧЕТА</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доли (вклада) в уставном (складочном) капитале</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хозяйственного общества (товарищества)</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Реестровый номер </w:t>
      </w:r>
      <w:hyperlink r:id="rId48" w:anchor="Par840" w:history="1">
        <w:r w:rsidRPr="00AB781C">
          <w:rPr>
            <w:rFonts w:ascii="Tahoma" w:eastAsia="Times New Roman" w:hAnsi="Tahoma" w:cs="Tahoma"/>
            <w:color w:val="467E8B"/>
            <w:sz w:val="21"/>
            <w:szCs w:val="21"/>
            <w:lang w:eastAsia="ru-RU"/>
          </w:rPr>
          <w:t>*</w:t>
        </w:r>
      </w:hyperlink>
      <w:r w:rsidRPr="00AB781C">
        <w:rPr>
          <w:rFonts w:ascii="Tahoma" w:eastAsia="Times New Roman" w:hAnsi="Tahoma" w:cs="Tahoma"/>
          <w:color w:val="182B2F"/>
          <w:sz w:val="21"/>
          <w:szCs w:val="21"/>
          <w:lang w:eastAsia="ru-RU"/>
        </w:rPr>
        <w:t> ________________               от "__" _________ 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Доля (вклад) в уставном (складочном) капитале (процентов) 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Хозяйственное общество (товарищество) 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Документы - основания возникновения: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права собственности Фроловского муниципального района 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права 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(наименование иного вещного права)</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ОГРАНИЧЕНИЕ (ОБРЕМЕНЕНИЕ)</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Наименование части 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Вид ограничения (обременения) 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Дата возникновения 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Дата прекращения 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Лицо, в пользу которого установлено ограничение (обременение) 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Документы - основания ограничения (обременения) 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Руководитель        _______________  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(подпись)        (инициалы, фамилия)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Главный бухгалтер   _______________  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(подпись)        (инициалы, фамилия)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М.П.</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 ___________ 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Приложение проверил специалист отдела по управлению имуществом и землепользованию</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Администрации Фроловского муниципального района Волгоградской области</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 _________________ 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(должность)          (подпись)            (инициалы, фамилия)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 ___________ _____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заполняется сотрудником отдела</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Приложение № 7</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к Положению об  организации учета</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 ведении реестра муниципального</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имущества Фроловского муниципального</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района, утвержденному решением</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Фроловской районной Думы</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от </w:t>
      </w:r>
      <w:r w:rsidRPr="00AB781C">
        <w:rPr>
          <w:rFonts w:ascii="Tahoma" w:eastAsia="Times New Roman" w:hAnsi="Tahoma" w:cs="Tahoma"/>
          <w:color w:val="182B2F"/>
          <w:sz w:val="21"/>
          <w:szCs w:val="21"/>
          <w:u w:val="single"/>
          <w:lang w:eastAsia="ru-RU"/>
        </w:rPr>
        <w:t>31.07.2015</w:t>
      </w:r>
      <w:r w:rsidRPr="00AB781C">
        <w:rPr>
          <w:rFonts w:ascii="Tahoma" w:eastAsia="Times New Roman" w:hAnsi="Tahoma" w:cs="Tahoma"/>
          <w:color w:val="182B2F"/>
          <w:sz w:val="21"/>
          <w:szCs w:val="21"/>
          <w:lang w:eastAsia="ru-RU"/>
        </w:rPr>
        <w:t> г. № </w:t>
      </w:r>
      <w:r w:rsidRPr="00AB781C">
        <w:rPr>
          <w:rFonts w:ascii="Tahoma" w:eastAsia="Times New Roman" w:hAnsi="Tahoma" w:cs="Tahoma"/>
          <w:color w:val="182B2F"/>
          <w:sz w:val="21"/>
          <w:szCs w:val="21"/>
          <w:u w:val="single"/>
          <w:lang w:eastAsia="ru-RU"/>
        </w:rPr>
        <w:t>12/99</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Сводный перечень муниципального имущества,</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за исключением земельных участков, которому присвоены реестровые</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номера, переданного в оперативное управление или хозяйственное</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ведение (сдается ежегодно), по состоянию</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на __. __. 20__ г.</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tbl>
      <w:tblPr>
        <w:tblW w:w="0" w:type="dxa"/>
        <w:tblInd w:w="15" w:type="dxa"/>
        <w:tblCellMar>
          <w:left w:w="0" w:type="dxa"/>
          <w:right w:w="0" w:type="dxa"/>
        </w:tblCellMar>
        <w:tblLook w:val="04A0" w:firstRow="1" w:lastRow="0" w:firstColumn="1" w:lastColumn="0" w:noHBand="0" w:noVBand="1"/>
      </w:tblPr>
      <w:tblGrid>
        <w:gridCol w:w="1652"/>
        <w:gridCol w:w="1986"/>
        <w:gridCol w:w="1831"/>
        <w:gridCol w:w="2205"/>
        <w:gridCol w:w="1650"/>
      </w:tblGrid>
      <w:tr w:rsidR="00AB781C" w:rsidRPr="00AB781C" w:rsidTr="00AB781C">
        <w:tc>
          <w:tcPr>
            <w:tcW w:w="1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Реестровый номер</w:t>
            </w:r>
          </w:p>
        </w:tc>
        <w:tc>
          <w:tcPr>
            <w:tcW w:w="21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Наименование объекта учета</w:t>
            </w:r>
          </w:p>
        </w:tc>
        <w:tc>
          <w:tcPr>
            <w:tcW w:w="19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Инвентарный номер (для земельных участков - кадастровый номер)</w:t>
            </w:r>
          </w:p>
        </w:tc>
        <w:tc>
          <w:tcPr>
            <w:tcW w:w="23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Первоначальная стоимость (руб.)</w:t>
            </w:r>
          </w:p>
        </w:tc>
        <w:tc>
          <w:tcPr>
            <w:tcW w:w="1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Остаточная стоимость (руб.)</w:t>
            </w:r>
          </w:p>
        </w:tc>
      </w:tr>
      <w:tr w:rsidR="00AB781C" w:rsidRPr="00AB781C" w:rsidTr="00AB781C">
        <w:tc>
          <w:tcPr>
            <w:tcW w:w="1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1</w:t>
            </w:r>
          </w:p>
        </w:tc>
        <w:tc>
          <w:tcPr>
            <w:tcW w:w="21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2</w:t>
            </w:r>
          </w:p>
        </w:tc>
        <w:tc>
          <w:tcPr>
            <w:tcW w:w="19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3</w:t>
            </w:r>
          </w:p>
        </w:tc>
        <w:tc>
          <w:tcPr>
            <w:tcW w:w="23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4</w:t>
            </w:r>
          </w:p>
        </w:tc>
        <w:tc>
          <w:tcPr>
            <w:tcW w:w="1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5</w:t>
            </w:r>
          </w:p>
        </w:tc>
      </w:tr>
    </w:tbl>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Руководитель        ______________  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(подпись)        (инициалы, фамилия)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Главный бухгалтер   ______________  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(подпись)        (инициалы, фамилия)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М.П.</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 ___________ ____ г.</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Приложение № 7.1.</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к Положению об  организации учета</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 ведении реестра муниципального</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имущества Фроловского муниципального</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района, утвержденному решением</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Фроловской районной Думы</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от </w:t>
      </w:r>
      <w:r w:rsidRPr="00AB781C">
        <w:rPr>
          <w:rFonts w:ascii="Tahoma" w:eastAsia="Times New Roman" w:hAnsi="Tahoma" w:cs="Tahoma"/>
          <w:color w:val="182B2F"/>
          <w:sz w:val="21"/>
          <w:szCs w:val="21"/>
          <w:u w:val="single"/>
          <w:lang w:eastAsia="ru-RU"/>
        </w:rPr>
        <w:t>31.07.2015</w:t>
      </w:r>
      <w:r w:rsidRPr="00AB781C">
        <w:rPr>
          <w:rFonts w:ascii="Tahoma" w:eastAsia="Times New Roman" w:hAnsi="Tahoma" w:cs="Tahoma"/>
          <w:color w:val="182B2F"/>
          <w:sz w:val="21"/>
          <w:szCs w:val="21"/>
          <w:lang w:eastAsia="ru-RU"/>
        </w:rPr>
        <w:t> г. № </w:t>
      </w:r>
      <w:r w:rsidRPr="00AB781C">
        <w:rPr>
          <w:rFonts w:ascii="Tahoma" w:eastAsia="Times New Roman" w:hAnsi="Tahoma" w:cs="Tahoma"/>
          <w:color w:val="182B2F"/>
          <w:sz w:val="21"/>
          <w:szCs w:val="21"/>
          <w:u w:val="single"/>
          <w:lang w:eastAsia="ru-RU"/>
        </w:rPr>
        <w:t>12/99</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Сводный перечень земельных участков, находящихся в пользовании</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(наименование юридического лица)</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по состоянию на 01.01.20__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tbl>
      <w:tblPr>
        <w:tblW w:w="0" w:type="dxa"/>
        <w:tblInd w:w="15" w:type="dxa"/>
        <w:tblCellMar>
          <w:left w:w="0" w:type="dxa"/>
          <w:right w:w="0" w:type="dxa"/>
        </w:tblCellMar>
        <w:tblLook w:val="04A0" w:firstRow="1" w:lastRow="0" w:firstColumn="1" w:lastColumn="0" w:noHBand="0" w:noVBand="1"/>
      </w:tblPr>
      <w:tblGrid>
        <w:gridCol w:w="953"/>
        <w:gridCol w:w="1054"/>
        <w:gridCol w:w="1362"/>
        <w:gridCol w:w="745"/>
        <w:gridCol w:w="840"/>
        <w:gridCol w:w="1020"/>
        <w:gridCol w:w="1165"/>
        <w:gridCol w:w="1173"/>
        <w:gridCol w:w="1012"/>
      </w:tblGrid>
      <w:tr w:rsidR="00AB781C" w:rsidRPr="00AB781C" w:rsidTr="00AB781C">
        <w:tc>
          <w:tcPr>
            <w:tcW w:w="1080"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Реестровый номер</w:t>
            </w:r>
          </w:p>
        </w:tc>
        <w:tc>
          <w:tcPr>
            <w:tcW w:w="1185"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Кадастровый номер земельного участка</w:t>
            </w:r>
          </w:p>
        </w:tc>
        <w:tc>
          <w:tcPr>
            <w:tcW w:w="1185"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Местоположение (адрес) участка</w:t>
            </w:r>
          </w:p>
        </w:tc>
        <w:tc>
          <w:tcPr>
            <w:tcW w:w="1365"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Площадь (кв. м)</w:t>
            </w:r>
          </w:p>
        </w:tc>
        <w:tc>
          <w:tcPr>
            <w:tcW w:w="1530"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Категория земель</w:t>
            </w:r>
          </w:p>
        </w:tc>
        <w:tc>
          <w:tcPr>
            <w:tcW w:w="1875"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Кадастровая стоимость (руб.)</w:t>
            </w:r>
          </w:p>
        </w:tc>
        <w:tc>
          <w:tcPr>
            <w:tcW w:w="2100"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Номер и дата регистрации права собственности Фроловского мун-го р-на в ЕГРП </w:t>
            </w:r>
            <w:hyperlink r:id="rId49" w:anchor="Par919" w:history="1">
              <w:r w:rsidRPr="00AB781C">
                <w:rPr>
                  <w:rFonts w:ascii="Tahoma" w:eastAsia="Times New Roman" w:hAnsi="Tahoma" w:cs="Tahoma"/>
                  <w:color w:val="467E8B"/>
                  <w:sz w:val="21"/>
                  <w:szCs w:val="21"/>
                  <w:lang w:eastAsia="ru-RU"/>
                </w:rPr>
                <w:t>*</w:t>
              </w:r>
            </w:hyperlink>
          </w:p>
        </w:tc>
        <w:tc>
          <w:tcPr>
            <w:tcW w:w="295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Вид права, на котором земельный участок предоставлен правообладателю</w:t>
            </w:r>
          </w:p>
        </w:tc>
      </w:tr>
      <w:tr w:rsidR="00AB781C" w:rsidRPr="00AB781C" w:rsidTr="00AB781C">
        <w:tc>
          <w:tcPr>
            <w:tcW w:w="0" w:type="auto"/>
            <w:vMerge/>
            <w:tcBorders>
              <w:top w:val="single" w:sz="6" w:space="0" w:color="7BB0BC"/>
              <w:left w:val="single" w:sz="6" w:space="0" w:color="7BB0BC"/>
              <w:bottom w:val="single" w:sz="6" w:space="0" w:color="7BB0BC"/>
              <w:right w:val="single" w:sz="6" w:space="0" w:color="7BB0BC"/>
            </w:tcBorders>
            <w:shd w:val="clear" w:color="auto" w:fill="auto"/>
            <w:vAlign w:val="center"/>
            <w:hideMark/>
          </w:tcPr>
          <w:p w:rsidR="00AB781C" w:rsidRPr="00AB781C" w:rsidRDefault="00AB781C" w:rsidP="00AB781C">
            <w:pPr>
              <w:spacing w:after="0" w:line="240" w:lineRule="auto"/>
              <w:rPr>
                <w:rFonts w:ascii="Tahoma" w:eastAsia="Times New Roman" w:hAnsi="Tahoma" w:cs="Tahoma"/>
                <w:sz w:val="21"/>
                <w:szCs w:val="21"/>
                <w:lang w:eastAsia="ru-RU"/>
              </w:rPr>
            </w:pPr>
          </w:p>
        </w:tc>
        <w:tc>
          <w:tcPr>
            <w:tcW w:w="0" w:type="auto"/>
            <w:vMerge/>
            <w:tcBorders>
              <w:top w:val="single" w:sz="6" w:space="0" w:color="7BB0BC"/>
              <w:left w:val="single" w:sz="6" w:space="0" w:color="7BB0BC"/>
              <w:bottom w:val="single" w:sz="6" w:space="0" w:color="7BB0BC"/>
              <w:right w:val="single" w:sz="6" w:space="0" w:color="7BB0BC"/>
            </w:tcBorders>
            <w:shd w:val="clear" w:color="auto" w:fill="auto"/>
            <w:vAlign w:val="center"/>
            <w:hideMark/>
          </w:tcPr>
          <w:p w:rsidR="00AB781C" w:rsidRPr="00AB781C" w:rsidRDefault="00AB781C" w:rsidP="00AB781C">
            <w:pPr>
              <w:spacing w:after="0" w:line="240" w:lineRule="auto"/>
              <w:rPr>
                <w:rFonts w:ascii="Tahoma" w:eastAsia="Times New Roman" w:hAnsi="Tahoma" w:cs="Tahoma"/>
                <w:sz w:val="21"/>
                <w:szCs w:val="21"/>
                <w:lang w:eastAsia="ru-RU"/>
              </w:rPr>
            </w:pPr>
          </w:p>
        </w:tc>
        <w:tc>
          <w:tcPr>
            <w:tcW w:w="0" w:type="auto"/>
            <w:vMerge/>
            <w:tcBorders>
              <w:top w:val="single" w:sz="6" w:space="0" w:color="7BB0BC"/>
              <w:left w:val="single" w:sz="6" w:space="0" w:color="7BB0BC"/>
              <w:bottom w:val="single" w:sz="6" w:space="0" w:color="7BB0BC"/>
              <w:right w:val="single" w:sz="6" w:space="0" w:color="7BB0BC"/>
            </w:tcBorders>
            <w:shd w:val="clear" w:color="auto" w:fill="auto"/>
            <w:vAlign w:val="center"/>
            <w:hideMark/>
          </w:tcPr>
          <w:p w:rsidR="00AB781C" w:rsidRPr="00AB781C" w:rsidRDefault="00AB781C" w:rsidP="00AB781C">
            <w:pPr>
              <w:spacing w:after="0" w:line="240" w:lineRule="auto"/>
              <w:rPr>
                <w:rFonts w:ascii="Tahoma" w:eastAsia="Times New Roman" w:hAnsi="Tahoma" w:cs="Tahoma"/>
                <w:sz w:val="21"/>
                <w:szCs w:val="21"/>
                <w:lang w:eastAsia="ru-RU"/>
              </w:rPr>
            </w:pPr>
          </w:p>
        </w:tc>
        <w:tc>
          <w:tcPr>
            <w:tcW w:w="0" w:type="auto"/>
            <w:vMerge/>
            <w:tcBorders>
              <w:top w:val="single" w:sz="6" w:space="0" w:color="7BB0BC"/>
              <w:left w:val="single" w:sz="6" w:space="0" w:color="7BB0BC"/>
              <w:bottom w:val="single" w:sz="6" w:space="0" w:color="7BB0BC"/>
              <w:right w:val="single" w:sz="6" w:space="0" w:color="7BB0BC"/>
            </w:tcBorders>
            <w:shd w:val="clear" w:color="auto" w:fill="auto"/>
            <w:vAlign w:val="center"/>
            <w:hideMark/>
          </w:tcPr>
          <w:p w:rsidR="00AB781C" w:rsidRPr="00AB781C" w:rsidRDefault="00AB781C" w:rsidP="00AB781C">
            <w:pPr>
              <w:spacing w:after="0" w:line="240" w:lineRule="auto"/>
              <w:rPr>
                <w:rFonts w:ascii="Tahoma" w:eastAsia="Times New Roman" w:hAnsi="Tahoma" w:cs="Tahoma"/>
                <w:sz w:val="21"/>
                <w:szCs w:val="21"/>
                <w:lang w:eastAsia="ru-RU"/>
              </w:rPr>
            </w:pPr>
          </w:p>
        </w:tc>
        <w:tc>
          <w:tcPr>
            <w:tcW w:w="0" w:type="auto"/>
            <w:vMerge/>
            <w:tcBorders>
              <w:top w:val="single" w:sz="6" w:space="0" w:color="7BB0BC"/>
              <w:left w:val="single" w:sz="6" w:space="0" w:color="7BB0BC"/>
              <w:bottom w:val="single" w:sz="6" w:space="0" w:color="7BB0BC"/>
              <w:right w:val="single" w:sz="6" w:space="0" w:color="7BB0BC"/>
            </w:tcBorders>
            <w:shd w:val="clear" w:color="auto" w:fill="auto"/>
            <w:vAlign w:val="center"/>
            <w:hideMark/>
          </w:tcPr>
          <w:p w:rsidR="00AB781C" w:rsidRPr="00AB781C" w:rsidRDefault="00AB781C" w:rsidP="00AB781C">
            <w:pPr>
              <w:spacing w:after="0" w:line="240" w:lineRule="auto"/>
              <w:rPr>
                <w:rFonts w:ascii="Tahoma" w:eastAsia="Times New Roman" w:hAnsi="Tahoma" w:cs="Tahoma"/>
                <w:sz w:val="21"/>
                <w:szCs w:val="21"/>
                <w:lang w:eastAsia="ru-RU"/>
              </w:rPr>
            </w:pPr>
          </w:p>
        </w:tc>
        <w:tc>
          <w:tcPr>
            <w:tcW w:w="0" w:type="auto"/>
            <w:vMerge/>
            <w:tcBorders>
              <w:top w:val="single" w:sz="6" w:space="0" w:color="7BB0BC"/>
              <w:left w:val="single" w:sz="6" w:space="0" w:color="7BB0BC"/>
              <w:bottom w:val="single" w:sz="6" w:space="0" w:color="7BB0BC"/>
              <w:right w:val="single" w:sz="6" w:space="0" w:color="7BB0BC"/>
            </w:tcBorders>
            <w:shd w:val="clear" w:color="auto" w:fill="auto"/>
            <w:vAlign w:val="center"/>
            <w:hideMark/>
          </w:tcPr>
          <w:p w:rsidR="00AB781C" w:rsidRPr="00AB781C" w:rsidRDefault="00AB781C" w:rsidP="00AB781C">
            <w:pPr>
              <w:spacing w:after="0" w:line="240" w:lineRule="auto"/>
              <w:rPr>
                <w:rFonts w:ascii="Tahoma" w:eastAsia="Times New Roman" w:hAnsi="Tahoma" w:cs="Tahoma"/>
                <w:sz w:val="21"/>
                <w:szCs w:val="21"/>
                <w:lang w:eastAsia="ru-RU"/>
              </w:rPr>
            </w:pPr>
          </w:p>
        </w:tc>
        <w:tc>
          <w:tcPr>
            <w:tcW w:w="0" w:type="auto"/>
            <w:vMerge/>
            <w:tcBorders>
              <w:top w:val="single" w:sz="6" w:space="0" w:color="7BB0BC"/>
              <w:left w:val="single" w:sz="6" w:space="0" w:color="7BB0BC"/>
              <w:bottom w:val="single" w:sz="6" w:space="0" w:color="7BB0BC"/>
              <w:right w:val="single" w:sz="6" w:space="0" w:color="7BB0BC"/>
            </w:tcBorders>
            <w:shd w:val="clear" w:color="auto" w:fill="auto"/>
            <w:vAlign w:val="center"/>
            <w:hideMark/>
          </w:tcPr>
          <w:p w:rsidR="00AB781C" w:rsidRPr="00AB781C" w:rsidRDefault="00AB781C" w:rsidP="00AB781C">
            <w:pPr>
              <w:spacing w:after="0" w:line="240" w:lineRule="auto"/>
              <w:rPr>
                <w:rFonts w:ascii="Tahoma" w:eastAsia="Times New Roman" w:hAnsi="Tahoma" w:cs="Tahoma"/>
                <w:sz w:val="21"/>
                <w:szCs w:val="21"/>
                <w:lang w:eastAsia="ru-RU"/>
              </w:rPr>
            </w:pP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Наименование вида права </w:t>
            </w:r>
            <w:hyperlink r:id="rId50" w:anchor="Par922" w:history="1">
              <w:r w:rsidRPr="00AB781C">
                <w:rPr>
                  <w:rFonts w:ascii="Tahoma" w:eastAsia="Times New Roman" w:hAnsi="Tahoma" w:cs="Tahoma"/>
                  <w:color w:val="467E8B"/>
                  <w:sz w:val="21"/>
                  <w:szCs w:val="21"/>
                  <w:lang w:eastAsia="ru-RU"/>
                </w:rPr>
                <w:t>**</w:t>
              </w:r>
            </w:hyperlink>
          </w:p>
        </w:tc>
        <w:tc>
          <w:tcPr>
            <w:tcW w:w="18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Номер и дата регистрации права в ЕГРП </w:t>
            </w:r>
            <w:hyperlink r:id="rId51" w:anchor="Par924" w:history="1">
              <w:r w:rsidRPr="00AB781C">
                <w:rPr>
                  <w:rFonts w:ascii="Tahoma" w:eastAsia="Times New Roman" w:hAnsi="Tahoma" w:cs="Tahoma"/>
                  <w:color w:val="467E8B"/>
                  <w:sz w:val="21"/>
                  <w:szCs w:val="21"/>
                  <w:lang w:eastAsia="ru-RU"/>
                </w:rPr>
                <w:t>***</w:t>
              </w:r>
            </w:hyperlink>
          </w:p>
        </w:tc>
      </w:tr>
      <w:tr w:rsidR="00AB781C" w:rsidRPr="00AB781C" w:rsidTr="00AB781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1</w:t>
            </w:r>
          </w:p>
        </w:tc>
        <w:tc>
          <w:tcPr>
            <w:tcW w:w="11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2</w:t>
            </w:r>
          </w:p>
        </w:tc>
        <w:tc>
          <w:tcPr>
            <w:tcW w:w="11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3</w:t>
            </w:r>
          </w:p>
        </w:tc>
        <w:tc>
          <w:tcPr>
            <w:tcW w:w="13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4</w:t>
            </w:r>
          </w:p>
        </w:tc>
        <w:tc>
          <w:tcPr>
            <w:tcW w:w="15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5</w:t>
            </w:r>
          </w:p>
        </w:tc>
        <w:tc>
          <w:tcPr>
            <w:tcW w:w="18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6</w:t>
            </w:r>
          </w:p>
        </w:tc>
        <w:tc>
          <w:tcPr>
            <w:tcW w:w="21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7</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8</w:t>
            </w:r>
          </w:p>
        </w:tc>
        <w:tc>
          <w:tcPr>
            <w:tcW w:w="18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9</w:t>
            </w:r>
          </w:p>
        </w:tc>
      </w:tr>
    </w:tbl>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  -  в  случае  если  право  собственности  Фроловского муниципального</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района   на   земельный   участок   не   зарегистрировано,   поставить  "не</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зарегистрировано";</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  -  выбрать  из  "постоянное  (бессрочное)  пользование",  "аренда",</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"ограниченное пользование";</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  -  в  случае если право, на котором земельный участок предоставлен</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правообладателю, не зарегистрировано, поставить "не зарегистрировано"</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Руководитель        _______________  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(подпись)        (инициалы, фамилия)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Главный бухгалтер   _______________  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(подпись)        (инициалы, фамилия)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М.П.</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 __________ ____ г.</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Приложение № 8</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к Положению об  организации учета</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 ведении реестра муниципального</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имущества Фроловского муниципального</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района, утвержденному решением</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Фроловской районной Думы</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от </w:t>
      </w:r>
      <w:r w:rsidRPr="00AB781C">
        <w:rPr>
          <w:rFonts w:ascii="Tahoma" w:eastAsia="Times New Roman" w:hAnsi="Tahoma" w:cs="Tahoma"/>
          <w:color w:val="182B2F"/>
          <w:sz w:val="21"/>
          <w:szCs w:val="21"/>
          <w:u w:val="single"/>
          <w:lang w:eastAsia="ru-RU"/>
        </w:rPr>
        <w:t>31.07.2015</w:t>
      </w:r>
      <w:r w:rsidRPr="00AB781C">
        <w:rPr>
          <w:rFonts w:ascii="Tahoma" w:eastAsia="Times New Roman" w:hAnsi="Tahoma" w:cs="Tahoma"/>
          <w:color w:val="182B2F"/>
          <w:sz w:val="21"/>
          <w:szCs w:val="21"/>
          <w:lang w:eastAsia="ru-RU"/>
        </w:rPr>
        <w:t> г. № </w:t>
      </w:r>
      <w:r w:rsidRPr="00AB781C">
        <w:rPr>
          <w:rFonts w:ascii="Tahoma" w:eastAsia="Times New Roman" w:hAnsi="Tahoma" w:cs="Tahoma"/>
          <w:color w:val="182B2F"/>
          <w:sz w:val="21"/>
          <w:szCs w:val="21"/>
          <w:u w:val="single"/>
          <w:lang w:eastAsia="ru-RU"/>
        </w:rPr>
        <w:t>12/99</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РЕЕСТР</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объектов муниципальной собственности Фроловского муниципального района</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по состоянию на "__" _________ ____ г.</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Раздел 1. Недвижимое имущество</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1.1. Сведения о недвижимом имуществе,</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включенном в Реестр объектов муниципальной собственности</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Фроловского муниципального района Волгоградской области</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tbl>
      <w:tblPr>
        <w:tblW w:w="15870" w:type="dxa"/>
        <w:tblInd w:w="15" w:type="dxa"/>
        <w:tblCellMar>
          <w:left w:w="0" w:type="dxa"/>
          <w:right w:w="0" w:type="dxa"/>
        </w:tblCellMar>
        <w:tblLook w:val="04A0" w:firstRow="1" w:lastRow="0" w:firstColumn="1" w:lastColumn="0" w:noHBand="0" w:noVBand="1"/>
      </w:tblPr>
      <w:tblGrid>
        <w:gridCol w:w="377"/>
        <w:gridCol w:w="1196"/>
        <w:gridCol w:w="1475"/>
        <w:gridCol w:w="2039"/>
        <w:gridCol w:w="1356"/>
        <w:gridCol w:w="1804"/>
        <w:gridCol w:w="1356"/>
        <w:gridCol w:w="1182"/>
        <w:gridCol w:w="1180"/>
        <w:gridCol w:w="1323"/>
        <w:gridCol w:w="1575"/>
        <w:gridCol w:w="1767"/>
        <w:gridCol w:w="1498"/>
        <w:gridCol w:w="2038"/>
      </w:tblGrid>
      <w:tr w:rsidR="00AB781C" w:rsidRPr="00AB781C" w:rsidTr="00AB781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N п/п</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Реестровый номер</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Наименование недвижимого имущества</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Месторасположение (адрес) недвижимого имущества</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Кадастровый номер недвижимого имущества</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Площадь, протяженность и или иные параметры, характеризующие физ. св-ва недвижимого имущества (кв. м)</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Кадастровая стоимость недвижимого имущества (тыс. руб.)</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Балансовая стоимость объекта (тыс. руб.)</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Остаточная стоимость объекта (тыс. руб.)</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Амортизация имущества (тыс. руб.)</w:t>
            </w:r>
          </w:p>
        </w:tc>
        <w:tc>
          <w:tcPr>
            <w:tcW w:w="15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Дата возникновения права муниципальной собственности на недвижимое имущество и реквизиты документов-оснований возникновения права муниципальной собственности</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Правообладатель муниципального недвижимого имущества</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Ограничения (обременения) в отношении недвижимого имущества:</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Дата и основание возникновения/дата и основание прекращения обременения в отношении недвижимого имущества</w:t>
            </w:r>
          </w:p>
        </w:tc>
      </w:tr>
      <w:tr w:rsidR="00AB781C" w:rsidRPr="00AB781C" w:rsidTr="00AB781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1.</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2.</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5.</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10.</w:t>
            </w:r>
          </w:p>
        </w:tc>
        <w:tc>
          <w:tcPr>
            <w:tcW w:w="15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11.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12.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13.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14.</w:t>
            </w:r>
          </w:p>
        </w:tc>
      </w:tr>
      <w:tr w:rsidR="00AB781C" w:rsidRPr="00AB781C" w:rsidTr="00AB781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5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r>
    </w:tbl>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1.2. Сведения о недвижимом имуществе,</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исключенном из Реестра объектов муниципальной собственности</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Фроловского муниципального района Волгоградской области</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tbl>
      <w:tblPr>
        <w:tblW w:w="15030" w:type="dxa"/>
        <w:tblInd w:w="15" w:type="dxa"/>
        <w:tblCellMar>
          <w:left w:w="0" w:type="dxa"/>
          <w:right w:w="0" w:type="dxa"/>
        </w:tblCellMar>
        <w:tblLook w:val="04A0" w:firstRow="1" w:lastRow="0" w:firstColumn="1" w:lastColumn="0" w:noHBand="0" w:noVBand="1"/>
      </w:tblPr>
      <w:tblGrid>
        <w:gridCol w:w="387"/>
        <w:gridCol w:w="1196"/>
        <w:gridCol w:w="1475"/>
        <w:gridCol w:w="2039"/>
        <w:gridCol w:w="1356"/>
        <w:gridCol w:w="1804"/>
        <w:gridCol w:w="1356"/>
        <w:gridCol w:w="1182"/>
        <w:gridCol w:w="1180"/>
        <w:gridCol w:w="1323"/>
        <w:gridCol w:w="1732"/>
      </w:tblGrid>
      <w:tr w:rsidR="00AB781C" w:rsidRPr="00AB781C" w:rsidTr="00AB781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N п/п</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Реестровый номер</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Наименование недвижимого имущества</w:t>
            </w:r>
          </w:p>
        </w:tc>
        <w:tc>
          <w:tcPr>
            <w:tcW w:w="19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Месторасположение (адрес) недвижимого имущества</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Кадастровый номер недвижимого имущества</w:t>
            </w:r>
          </w:p>
        </w:tc>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Площадь, протяженность и или иные параметры, характеризующие физ. св-ва недвижимого имущества (кв. м)</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Кадастровая стоимость недвижимого имущества (тыс. руб.)</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Балансовая стоимость объекта (тыс. руб.)</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Остаточная стоимость объекта (тыс. руб.)</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Амортизация имущества</w:t>
            </w:r>
          </w:p>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(тыс. руб.)</w:t>
            </w:r>
          </w:p>
        </w:tc>
        <w:tc>
          <w:tcPr>
            <w:tcW w:w="22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Дата прекращения права муниципальной собственности на недвижимое имущество и реквизиты документов-оснований прекращения права муниципальной собственности</w:t>
            </w:r>
          </w:p>
        </w:tc>
      </w:tr>
      <w:tr w:rsidR="00AB781C" w:rsidRPr="00AB781C" w:rsidTr="00AB781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2.</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3.</w:t>
            </w:r>
          </w:p>
        </w:tc>
        <w:tc>
          <w:tcPr>
            <w:tcW w:w="19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5.</w:t>
            </w:r>
          </w:p>
        </w:tc>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10.</w:t>
            </w:r>
          </w:p>
        </w:tc>
        <w:tc>
          <w:tcPr>
            <w:tcW w:w="22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11.</w:t>
            </w:r>
          </w:p>
        </w:tc>
      </w:tr>
      <w:tr w:rsidR="00AB781C" w:rsidRPr="00AB781C" w:rsidTr="00AB781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9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22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r>
    </w:tbl>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Раздел 2. Движимое имущество</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2.1. Сведения о движимом имуществе,</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включенном в Реестр объектов муниципальной собственности</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Фроловского муниципального района Волгоградской области</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tbl>
      <w:tblPr>
        <w:tblW w:w="15030" w:type="dxa"/>
        <w:tblInd w:w="15" w:type="dxa"/>
        <w:tblCellMar>
          <w:left w:w="0" w:type="dxa"/>
          <w:right w:w="0" w:type="dxa"/>
        </w:tblCellMar>
        <w:tblLook w:val="04A0" w:firstRow="1" w:lastRow="0" w:firstColumn="1" w:lastColumn="0" w:noHBand="0" w:noVBand="1"/>
      </w:tblPr>
      <w:tblGrid>
        <w:gridCol w:w="377"/>
        <w:gridCol w:w="1196"/>
        <w:gridCol w:w="1475"/>
        <w:gridCol w:w="1182"/>
        <w:gridCol w:w="1180"/>
        <w:gridCol w:w="1323"/>
        <w:gridCol w:w="1575"/>
        <w:gridCol w:w="1575"/>
        <w:gridCol w:w="1767"/>
        <w:gridCol w:w="1498"/>
        <w:gridCol w:w="2038"/>
      </w:tblGrid>
      <w:tr w:rsidR="00AB781C" w:rsidRPr="00AB781C" w:rsidTr="00AB781C">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N п/п</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Реестровый номер</w:t>
            </w:r>
          </w:p>
        </w:tc>
        <w:tc>
          <w:tcPr>
            <w:tcW w:w="1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Наименование объекта движимого имущества</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Балансовая стоимость объекта (тыс. руб.)</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Остаточная стоимость объекта (тыс. руб.)</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Амортизация имущества (износ) (тыс. руб.)</w:t>
            </w:r>
          </w:p>
        </w:tc>
        <w:tc>
          <w:tcPr>
            <w:tcW w:w="15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Дата возникновения права муниципальной собственности на движимое имущество</w:t>
            </w:r>
          </w:p>
        </w:tc>
        <w:tc>
          <w:tcPr>
            <w:tcW w:w="19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Реквизиты документов-оснований возникновения права муниципальной собственности на движимое имущество</w:t>
            </w:r>
          </w:p>
        </w:tc>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Правообладатель муниципального движимого имущества</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Ограничения (обременения) в отношении движимого имущества</w:t>
            </w:r>
          </w:p>
        </w:tc>
        <w:tc>
          <w:tcPr>
            <w:tcW w:w="21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Дата и основание возникновения/дата и основание прекращения обременения в отношении движимого имущества</w:t>
            </w:r>
          </w:p>
        </w:tc>
      </w:tr>
      <w:tr w:rsidR="00AB781C" w:rsidRPr="00AB781C" w:rsidTr="00AB781C">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1.</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2.</w:t>
            </w:r>
          </w:p>
        </w:tc>
        <w:tc>
          <w:tcPr>
            <w:tcW w:w="1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6.</w:t>
            </w:r>
          </w:p>
        </w:tc>
        <w:tc>
          <w:tcPr>
            <w:tcW w:w="15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7.</w:t>
            </w:r>
          </w:p>
        </w:tc>
        <w:tc>
          <w:tcPr>
            <w:tcW w:w="19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8.</w:t>
            </w:r>
          </w:p>
        </w:tc>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10.</w:t>
            </w:r>
          </w:p>
        </w:tc>
        <w:tc>
          <w:tcPr>
            <w:tcW w:w="21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11.</w:t>
            </w:r>
          </w:p>
        </w:tc>
      </w:tr>
      <w:tr w:rsidR="00AB781C" w:rsidRPr="00AB781C" w:rsidTr="00AB781C">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2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5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9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21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r>
    </w:tbl>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2.2. Сведения о движимом имуществе, исключенном из Реестра</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объектов муниципальной собственности</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Фроловского муниципального района Волгоградской области</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tbl>
      <w:tblPr>
        <w:tblW w:w="9705" w:type="dxa"/>
        <w:tblInd w:w="15" w:type="dxa"/>
        <w:tblCellMar>
          <w:left w:w="0" w:type="dxa"/>
          <w:right w:w="0" w:type="dxa"/>
        </w:tblCellMar>
        <w:tblLook w:val="04A0" w:firstRow="1" w:lastRow="0" w:firstColumn="1" w:lastColumn="0" w:noHBand="0" w:noVBand="1"/>
      </w:tblPr>
      <w:tblGrid>
        <w:gridCol w:w="630"/>
        <w:gridCol w:w="1290"/>
        <w:gridCol w:w="1560"/>
        <w:gridCol w:w="1275"/>
        <w:gridCol w:w="1275"/>
        <w:gridCol w:w="1410"/>
        <w:gridCol w:w="2265"/>
      </w:tblGrid>
      <w:tr w:rsidR="00AB781C" w:rsidRPr="00AB781C" w:rsidTr="00AB781C">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N п/п</w:t>
            </w:r>
          </w:p>
        </w:tc>
        <w:tc>
          <w:tcPr>
            <w:tcW w:w="12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Реестровый номер</w:t>
            </w:r>
          </w:p>
        </w:tc>
        <w:tc>
          <w:tcPr>
            <w:tcW w:w="15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Наименование объекта движимого имущества</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Балансовая стоимость объекта (тыс. руб.)</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Остаточная стоимость объекта (тыс. руб.)</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Амортизация имущества (износ) (тыс. руб.)</w:t>
            </w:r>
          </w:p>
        </w:tc>
        <w:tc>
          <w:tcPr>
            <w:tcW w:w="22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Дата прекращения права муниципальной собственности на движимое имущество и реквизиты документов-оснований прекращения права муниципальной собственности</w:t>
            </w:r>
          </w:p>
        </w:tc>
      </w:tr>
      <w:tr w:rsidR="00AB781C" w:rsidRPr="00AB781C" w:rsidTr="00AB781C">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1.</w:t>
            </w:r>
          </w:p>
        </w:tc>
        <w:tc>
          <w:tcPr>
            <w:tcW w:w="12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2.</w:t>
            </w:r>
          </w:p>
        </w:tc>
        <w:tc>
          <w:tcPr>
            <w:tcW w:w="15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5.</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6.</w:t>
            </w:r>
          </w:p>
        </w:tc>
        <w:tc>
          <w:tcPr>
            <w:tcW w:w="22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7.</w:t>
            </w:r>
          </w:p>
        </w:tc>
      </w:tr>
      <w:tr w:rsidR="00AB781C" w:rsidRPr="00AB781C" w:rsidTr="00AB781C">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2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5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22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r>
    </w:tbl>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2.3. Сведения об акциях акционерных обществ,</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находящихся в собственности муниципального образования</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Фроловский район Волгоградской области</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tbl>
      <w:tblPr>
        <w:tblW w:w="14310" w:type="dxa"/>
        <w:tblInd w:w="15" w:type="dxa"/>
        <w:tblCellMar>
          <w:left w:w="0" w:type="dxa"/>
          <w:right w:w="0" w:type="dxa"/>
        </w:tblCellMar>
        <w:tblLook w:val="04A0" w:firstRow="1" w:lastRow="0" w:firstColumn="1" w:lastColumn="0" w:noHBand="0" w:noVBand="1"/>
      </w:tblPr>
      <w:tblGrid>
        <w:gridCol w:w="552"/>
        <w:gridCol w:w="1209"/>
        <w:gridCol w:w="1475"/>
        <w:gridCol w:w="1358"/>
        <w:gridCol w:w="1533"/>
        <w:gridCol w:w="1397"/>
        <w:gridCol w:w="1575"/>
        <w:gridCol w:w="1761"/>
        <w:gridCol w:w="1767"/>
        <w:gridCol w:w="1683"/>
      </w:tblGrid>
      <w:tr w:rsidR="00AB781C" w:rsidRPr="00AB781C" w:rsidTr="00AB781C">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N п/п</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Реестровый номер</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Наименование объекта учета</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Номинальная стоимость акций (тыс. руб.)</w:t>
            </w:r>
          </w:p>
        </w:tc>
        <w:tc>
          <w:tcPr>
            <w:tcW w:w="15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Наименование акционерного общества-эмитента, ОГРН</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Количество акций, выпущенное акционерным обществом</w:t>
            </w:r>
          </w:p>
        </w:tc>
        <w:tc>
          <w:tcPr>
            <w:tcW w:w="15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Дата возникновения права муниципальной собственности на объект учета</w:t>
            </w:r>
          </w:p>
        </w:tc>
        <w:tc>
          <w:tcPr>
            <w:tcW w:w="18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Реквизиты документов-оснований возникновения права муниципальной собственности на объект учета</w:t>
            </w:r>
          </w:p>
        </w:tc>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Правообладатель</w:t>
            </w:r>
          </w:p>
        </w:tc>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Размер доли муниципального образования в уставном капитале акционерного общества (%)</w:t>
            </w:r>
          </w:p>
        </w:tc>
      </w:tr>
      <w:tr w:rsidR="00AB781C" w:rsidRPr="00AB781C" w:rsidTr="00AB781C">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1.</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2.</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4.</w:t>
            </w:r>
          </w:p>
        </w:tc>
        <w:tc>
          <w:tcPr>
            <w:tcW w:w="15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5.</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6.</w:t>
            </w:r>
          </w:p>
        </w:tc>
        <w:tc>
          <w:tcPr>
            <w:tcW w:w="15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7.</w:t>
            </w:r>
          </w:p>
        </w:tc>
        <w:tc>
          <w:tcPr>
            <w:tcW w:w="18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8.</w:t>
            </w:r>
          </w:p>
        </w:tc>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9.</w:t>
            </w:r>
          </w:p>
        </w:tc>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10.</w:t>
            </w:r>
          </w:p>
        </w:tc>
      </w:tr>
      <w:tr w:rsidR="00AB781C" w:rsidRPr="00AB781C" w:rsidTr="00AB781C">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5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5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8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r>
    </w:tbl>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2.4. Сведения о долях (вкладах)</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муниципального образования Фроловский район Волгоградской области</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в уставных (складочных) капиталах хозяйственных обществ и товариществ</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tbl>
      <w:tblPr>
        <w:tblW w:w="12045" w:type="dxa"/>
        <w:tblInd w:w="15" w:type="dxa"/>
        <w:tblCellMar>
          <w:left w:w="0" w:type="dxa"/>
          <w:right w:w="0" w:type="dxa"/>
        </w:tblCellMar>
        <w:tblLook w:val="04A0" w:firstRow="1" w:lastRow="0" w:firstColumn="1" w:lastColumn="0" w:noHBand="0" w:noVBand="1"/>
      </w:tblPr>
      <w:tblGrid>
        <w:gridCol w:w="564"/>
        <w:gridCol w:w="1210"/>
        <w:gridCol w:w="1475"/>
        <w:gridCol w:w="1571"/>
        <w:gridCol w:w="1575"/>
        <w:gridCol w:w="1875"/>
        <w:gridCol w:w="1767"/>
        <w:gridCol w:w="2008"/>
      </w:tblGrid>
      <w:tr w:rsidR="00AB781C" w:rsidRPr="00AB781C" w:rsidTr="00AB781C">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N п/п</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Реестровый номер</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Наименование объекта учета</w:t>
            </w:r>
          </w:p>
        </w:tc>
        <w:tc>
          <w:tcPr>
            <w:tcW w:w="15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Наименование хозяйственного товарищества, общества, ОГРН</w:t>
            </w:r>
          </w:p>
        </w:tc>
        <w:tc>
          <w:tcPr>
            <w:tcW w:w="15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Дата возникновения права муниципальной собственности на объект учета</w:t>
            </w:r>
          </w:p>
        </w:tc>
        <w:tc>
          <w:tcPr>
            <w:tcW w:w="19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Реквизиты документов-оснований возникновения права муниципальной собственности на объект учета</w:t>
            </w:r>
          </w:p>
        </w:tc>
        <w:tc>
          <w:tcPr>
            <w:tcW w:w="15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Правообладатель</w:t>
            </w:r>
          </w:p>
        </w:tc>
        <w:tc>
          <w:tcPr>
            <w:tcW w:w="21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Размер доли муниципального образования в уставном (складочном) капитале хозяйственного общества, товарищества (%)</w:t>
            </w:r>
          </w:p>
        </w:tc>
      </w:tr>
      <w:tr w:rsidR="00AB781C" w:rsidRPr="00AB781C" w:rsidTr="00AB781C">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1.</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2.</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3.</w:t>
            </w:r>
          </w:p>
        </w:tc>
        <w:tc>
          <w:tcPr>
            <w:tcW w:w="15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4.</w:t>
            </w:r>
          </w:p>
        </w:tc>
        <w:tc>
          <w:tcPr>
            <w:tcW w:w="15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5.</w:t>
            </w:r>
          </w:p>
        </w:tc>
        <w:tc>
          <w:tcPr>
            <w:tcW w:w="19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6.</w:t>
            </w:r>
          </w:p>
        </w:tc>
        <w:tc>
          <w:tcPr>
            <w:tcW w:w="15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7.</w:t>
            </w:r>
          </w:p>
        </w:tc>
        <w:tc>
          <w:tcPr>
            <w:tcW w:w="21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8.</w:t>
            </w:r>
          </w:p>
        </w:tc>
      </w:tr>
      <w:tr w:rsidR="00AB781C" w:rsidRPr="00AB781C" w:rsidTr="00AB781C">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5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5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9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5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21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r>
    </w:tbl>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Раздел 3. Сведения о муниципальных унитарных предприятиях, муниципальных учреждениях,</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хозяйственных обществах, товариществах, акции, доли (вклады) в уставном (складочном) капитале которых</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принадлежат муниципальному образованию Фроловский район Волгоградской области,</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иных юридических лицах, в которых муниципальное образование Фроловский район Волгоградской области</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является учредителем (участником)</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tbl>
      <w:tblPr>
        <w:tblW w:w="15030" w:type="dxa"/>
        <w:tblInd w:w="15" w:type="dxa"/>
        <w:tblCellMar>
          <w:left w:w="0" w:type="dxa"/>
          <w:right w:w="0" w:type="dxa"/>
        </w:tblCellMar>
        <w:tblLook w:val="04A0" w:firstRow="1" w:lastRow="0" w:firstColumn="1" w:lastColumn="0" w:noHBand="0" w:noVBand="1"/>
      </w:tblPr>
      <w:tblGrid>
        <w:gridCol w:w="534"/>
        <w:gridCol w:w="1710"/>
        <w:gridCol w:w="1950"/>
        <w:gridCol w:w="1273"/>
        <w:gridCol w:w="2130"/>
        <w:gridCol w:w="1177"/>
        <w:gridCol w:w="1496"/>
        <w:gridCol w:w="1502"/>
        <w:gridCol w:w="1501"/>
        <w:gridCol w:w="1757"/>
      </w:tblGrid>
      <w:tr w:rsidR="00AB781C" w:rsidRPr="00AB781C" w:rsidTr="00AB781C">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N п/п</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Наименование и организационно-правовая форма юр. лица</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Адрес (местонахождения)</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ОГРН и дата гос. регистрации</w:t>
            </w:r>
          </w:p>
        </w:tc>
        <w:tc>
          <w:tcPr>
            <w:tcW w:w="24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Реквизиты документа-основания создания юридического лица (участия муниципального образования в создании (уставном капитале) юридического лица)</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Размер уставного фонда (для МУП)</w:t>
            </w:r>
          </w:p>
        </w:tc>
        <w:tc>
          <w:tcPr>
            <w:tcW w:w="15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Размер доли МО в уставном (складочном) капитале (для хоз. обществ и товариществ) (%)</w:t>
            </w:r>
          </w:p>
        </w:tc>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Балансовая стоимость основных средств, для МУ и МУП (тыс. руб.)</w:t>
            </w:r>
          </w:p>
        </w:tc>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Остаточная стоимость основных средств, для МУ и МУП (тыс. руб.)</w:t>
            </w:r>
          </w:p>
        </w:tc>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Среднесписочная численность работников, для МУ и МУП</w:t>
            </w:r>
          </w:p>
        </w:tc>
      </w:tr>
      <w:tr w:rsidR="00AB781C" w:rsidRPr="00AB781C" w:rsidTr="00AB781C">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1</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4</w:t>
            </w:r>
          </w:p>
        </w:tc>
        <w:tc>
          <w:tcPr>
            <w:tcW w:w="24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6</w:t>
            </w:r>
          </w:p>
        </w:tc>
        <w:tc>
          <w:tcPr>
            <w:tcW w:w="15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7</w:t>
            </w:r>
          </w:p>
        </w:tc>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8</w:t>
            </w:r>
          </w:p>
        </w:tc>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9</w:t>
            </w:r>
          </w:p>
        </w:tc>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10</w:t>
            </w:r>
          </w:p>
        </w:tc>
      </w:tr>
    </w:tbl>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Приложение № 9</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к Положению об  организации учета</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 ведении реестра муниципального</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имущества Фроловского муниципального</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района, утвержденному решением</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Фроловской районной Думы</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от </w:t>
      </w:r>
      <w:r w:rsidRPr="00AB781C">
        <w:rPr>
          <w:rFonts w:ascii="Tahoma" w:eastAsia="Times New Roman" w:hAnsi="Tahoma" w:cs="Tahoma"/>
          <w:color w:val="182B2F"/>
          <w:sz w:val="21"/>
          <w:szCs w:val="21"/>
          <w:u w:val="single"/>
          <w:lang w:eastAsia="ru-RU"/>
        </w:rPr>
        <w:t>31.07.2015</w:t>
      </w:r>
      <w:r w:rsidRPr="00AB781C">
        <w:rPr>
          <w:rFonts w:ascii="Tahoma" w:eastAsia="Times New Roman" w:hAnsi="Tahoma" w:cs="Tahoma"/>
          <w:color w:val="182B2F"/>
          <w:sz w:val="21"/>
          <w:szCs w:val="21"/>
          <w:lang w:eastAsia="ru-RU"/>
        </w:rPr>
        <w:t> г. № </w:t>
      </w:r>
      <w:r w:rsidRPr="00AB781C">
        <w:rPr>
          <w:rFonts w:ascii="Tahoma" w:eastAsia="Times New Roman" w:hAnsi="Tahoma" w:cs="Tahoma"/>
          <w:color w:val="182B2F"/>
          <w:sz w:val="21"/>
          <w:szCs w:val="21"/>
          <w:u w:val="single"/>
          <w:lang w:eastAsia="ru-RU"/>
        </w:rPr>
        <w:t>12/99</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КАРТА ОБЪЕКТА УЧЕТА</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иное движимое имущество, первоначальная стоимость единицы которого не</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превышает 50,0 тыс. руб.</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Реестровый номер ____________________            от "__" __________ 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Правообладатель:</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___________________________________________________________________________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tbl>
      <w:tblPr>
        <w:tblW w:w="0" w:type="dxa"/>
        <w:tblInd w:w="15" w:type="dxa"/>
        <w:tblCellMar>
          <w:left w:w="0" w:type="dxa"/>
          <w:right w:w="0" w:type="dxa"/>
        </w:tblCellMar>
        <w:tblLook w:val="04A0" w:firstRow="1" w:lastRow="0" w:firstColumn="1" w:lastColumn="0" w:noHBand="0" w:noVBand="1"/>
      </w:tblPr>
      <w:tblGrid>
        <w:gridCol w:w="5419"/>
        <w:gridCol w:w="2228"/>
        <w:gridCol w:w="1677"/>
      </w:tblGrid>
      <w:tr w:rsidR="00AB781C" w:rsidRPr="00AB781C" w:rsidTr="00AB781C">
        <w:tc>
          <w:tcPr>
            <w:tcW w:w="5670"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Наименование</w:t>
            </w:r>
          </w:p>
        </w:tc>
        <w:tc>
          <w:tcPr>
            <w:tcW w:w="397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Стоимость (тыс. руб.) на дату _________ 2__ г.</w:t>
            </w:r>
          </w:p>
        </w:tc>
      </w:tr>
      <w:tr w:rsidR="00AB781C" w:rsidRPr="00AB781C" w:rsidTr="00AB781C">
        <w:tc>
          <w:tcPr>
            <w:tcW w:w="0" w:type="auto"/>
            <w:vMerge/>
            <w:tcBorders>
              <w:top w:val="single" w:sz="6" w:space="0" w:color="7BB0BC"/>
              <w:left w:val="single" w:sz="6" w:space="0" w:color="7BB0BC"/>
              <w:bottom w:val="single" w:sz="6" w:space="0" w:color="7BB0BC"/>
              <w:right w:val="single" w:sz="6" w:space="0" w:color="7BB0BC"/>
            </w:tcBorders>
            <w:shd w:val="clear" w:color="auto" w:fill="auto"/>
            <w:vAlign w:val="center"/>
            <w:hideMark/>
          </w:tcPr>
          <w:p w:rsidR="00AB781C" w:rsidRPr="00AB781C" w:rsidRDefault="00AB781C" w:rsidP="00AB781C">
            <w:pPr>
              <w:spacing w:after="0" w:line="240" w:lineRule="auto"/>
              <w:rPr>
                <w:rFonts w:ascii="Tahoma" w:eastAsia="Times New Roman" w:hAnsi="Tahoma" w:cs="Tahoma"/>
                <w:sz w:val="21"/>
                <w:szCs w:val="21"/>
                <w:lang w:eastAsia="ru-RU"/>
              </w:rPr>
            </w:pPr>
          </w:p>
        </w:tc>
        <w:tc>
          <w:tcPr>
            <w:tcW w:w="22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Первоначальная</w:t>
            </w:r>
          </w:p>
        </w:tc>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Остаточная</w:t>
            </w:r>
          </w:p>
        </w:tc>
      </w:tr>
      <w:tr w:rsidR="00AB781C" w:rsidRPr="00AB781C" w:rsidTr="00AB781C">
        <w:tc>
          <w:tcPr>
            <w:tcW w:w="56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1</w:t>
            </w:r>
          </w:p>
        </w:tc>
        <w:tc>
          <w:tcPr>
            <w:tcW w:w="22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2</w:t>
            </w:r>
          </w:p>
        </w:tc>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3</w:t>
            </w:r>
          </w:p>
        </w:tc>
      </w:tr>
      <w:tr w:rsidR="00AB781C" w:rsidRPr="00AB781C" w:rsidTr="00AB781C">
        <w:tc>
          <w:tcPr>
            <w:tcW w:w="56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Основные средства - иное движимое имущество учреждения, первоначальная стоимость которого менее 50,0 тыс. руб. (наименование категории объекта)</w:t>
            </w:r>
          </w:p>
        </w:tc>
        <w:tc>
          <w:tcPr>
            <w:tcW w:w="22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r>
    </w:tbl>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Руководитель        _______________ 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(подпись)       (инициалы, фамилия)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Главный бухгалтер   _______________  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(подпись)       (инициалы, фамилия)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М.П.</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 __________ ____ г.</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Приложение № 9.1.</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к Положению об  организации учета</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 ведении реестра муниципального</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имущества Фроловского муниципального</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района, утвержденному решением</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Фроловской районной Думы</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от </w:t>
      </w:r>
      <w:r w:rsidRPr="00AB781C">
        <w:rPr>
          <w:rFonts w:ascii="Tahoma" w:eastAsia="Times New Roman" w:hAnsi="Tahoma" w:cs="Tahoma"/>
          <w:color w:val="182B2F"/>
          <w:sz w:val="21"/>
          <w:szCs w:val="21"/>
          <w:u w:val="single"/>
          <w:lang w:eastAsia="ru-RU"/>
        </w:rPr>
        <w:t>31.07.2015</w:t>
      </w:r>
      <w:r w:rsidRPr="00AB781C">
        <w:rPr>
          <w:rFonts w:ascii="Tahoma" w:eastAsia="Times New Roman" w:hAnsi="Tahoma" w:cs="Tahoma"/>
          <w:color w:val="182B2F"/>
          <w:sz w:val="21"/>
          <w:szCs w:val="21"/>
          <w:lang w:eastAsia="ru-RU"/>
        </w:rPr>
        <w:t> г. № </w:t>
      </w:r>
      <w:r w:rsidRPr="00AB781C">
        <w:rPr>
          <w:rFonts w:ascii="Tahoma" w:eastAsia="Times New Roman" w:hAnsi="Tahoma" w:cs="Tahoma"/>
          <w:color w:val="182B2F"/>
          <w:sz w:val="21"/>
          <w:szCs w:val="21"/>
          <w:u w:val="single"/>
          <w:lang w:eastAsia="ru-RU"/>
        </w:rPr>
        <w:t>12/99</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b/>
          <w:bCs/>
          <w:color w:val="182B2F"/>
          <w:sz w:val="21"/>
          <w:szCs w:val="21"/>
          <w:lang w:eastAsia="ru-RU"/>
        </w:rPr>
        <w:t>ПЕРЕЧЕНЬ</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b/>
          <w:bCs/>
          <w:color w:val="182B2F"/>
          <w:sz w:val="21"/>
          <w:szCs w:val="21"/>
          <w:lang w:eastAsia="ru-RU"/>
        </w:rPr>
        <w:t>НАИМЕНОВАНИЙ КАТЕГОРИЙ ОБЪЕКТОВ УЧЕТА ДВИЖИМОГО ИМУЩЕСТВА,</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b/>
          <w:bCs/>
          <w:color w:val="182B2F"/>
          <w:sz w:val="21"/>
          <w:szCs w:val="21"/>
          <w:lang w:eastAsia="ru-RU"/>
        </w:rPr>
        <w:t>ПЕРВОНАЧАЛЬНАЯ СТОИМОСТЬ ЕДИНИЦЫ КОТОРОГО НЕ ПРЕВЫШАЕТ</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b/>
          <w:bCs/>
          <w:color w:val="182B2F"/>
          <w:sz w:val="21"/>
          <w:szCs w:val="21"/>
          <w:lang w:eastAsia="ru-RU"/>
        </w:rPr>
        <w:t>50,0 ТЫС. РУБЛЕЙ</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1. Оргтехника.</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2. Мебель.</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3. Электроприборы.</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4. Костюмы.</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5. Литература.</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6. Бытовая техника.</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7. Оборудование.</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8. Прочие.</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Приложение № 9.2.</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к Положению об  организации учета</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 ведении реестра муниципального</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имущества Фроловского муниципального</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района, утвержденному решением</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Фроловской районной Думы</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от </w:t>
      </w:r>
      <w:r w:rsidRPr="00AB781C">
        <w:rPr>
          <w:rFonts w:ascii="Tahoma" w:eastAsia="Times New Roman" w:hAnsi="Tahoma" w:cs="Tahoma"/>
          <w:color w:val="182B2F"/>
          <w:sz w:val="21"/>
          <w:szCs w:val="21"/>
          <w:u w:val="single"/>
          <w:lang w:eastAsia="ru-RU"/>
        </w:rPr>
        <w:t>31.07.2015</w:t>
      </w:r>
      <w:r w:rsidRPr="00AB781C">
        <w:rPr>
          <w:rFonts w:ascii="Tahoma" w:eastAsia="Times New Roman" w:hAnsi="Tahoma" w:cs="Tahoma"/>
          <w:color w:val="182B2F"/>
          <w:sz w:val="21"/>
          <w:szCs w:val="21"/>
          <w:lang w:eastAsia="ru-RU"/>
        </w:rPr>
        <w:t> г. № </w:t>
      </w:r>
      <w:r w:rsidRPr="00AB781C">
        <w:rPr>
          <w:rFonts w:ascii="Tahoma" w:eastAsia="Times New Roman" w:hAnsi="Tahoma" w:cs="Tahoma"/>
          <w:color w:val="182B2F"/>
          <w:sz w:val="21"/>
          <w:szCs w:val="21"/>
          <w:u w:val="single"/>
          <w:lang w:eastAsia="ru-RU"/>
        </w:rPr>
        <w:t>12/99</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ПЕРЕЧЕНЬ</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объектов учета иного движимого имущества, первоначальная</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стоимость единицы которого не превышает 50,0 тыс. рублей</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tbl>
      <w:tblPr>
        <w:tblW w:w="0" w:type="dxa"/>
        <w:jc w:val="center"/>
        <w:tblCellMar>
          <w:left w:w="0" w:type="dxa"/>
          <w:right w:w="0" w:type="dxa"/>
        </w:tblCellMar>
        <w:tblLook w:val="04A0" w:firstRow="1" w:lastRow="0" w:firstColumn="1" w:lastColumn="0" w:noHBand="0" w:noVBand="1"/>
      </w:tblPr>
      <w:tblGrid>
        <w:gridCol w:w="696"/>
        <w:gridCol w:w="3300"/>
        <w:gridCol w:w="1984"/>
        <w:gridCol w:w="1652"/>
        <w:gridCol w:w="1707"/>
      </w:tblGrid>
      <w:tr w:rsidR="00AB781C" w:rsidRPr="00AB781C" w:rsidTr="00AB781C">
        <w:trPr>
          <w:jc w:val="center"/>
        </w:trPr>
        <w:tc>
          <w:tcPr>
            <w:tcW w:w="7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N п.п.</w:t>
            </w:r>
          </w:p>
        </w:tc>
        <w:tc>
          <w:tcPr>
            <w:tcW w:w="34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Наименование объекта</w:t>
            </w:r>
          </w:p>
        </w:tc>
        <w:tc>
          <w:tcPr>
            <w:tcW w:w="20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Инвентарный номер</w:t>
            </w:r>
          </w:p>
        </w:tc>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Балансовая стоимость</w:t>
            </w:r>
          </w:p>
        </w:tc>
        <w:tc>
          <w:tcPr>
            <w:tcW w:w="1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Остаточная стоимость</w:t>
            </w:r>
          </w:p>
        </w:tc>
      </w:tr>
      <w:tr w:rsidR="00AB781C" w:rsidRPr="00AB781C" w:rsidTr="00AB781C">
        <w:trPr>
          <w:jc w:val="center"/>
        </w:trPr>
        <w:tc>
          <w:tcPr>
            <w:tcW w:w="7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1</w:t>
            </w:r>
          </w:p>
        </w:tc>
        <w:tc>
          <w:tcPr>
            <w:tcW w:w="34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2</w:t>
            </w:r>
          </w:p>
        </w:tc>
        <w:tc>
          <w:tcPr>
            <w:tcW w:w="20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3</w:t>
            </w:r>
          </w:p>
        </w:tc>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4</w:t>
            </w:r>
          </w:p>
        </w:tc>
        <w:tc>
          <w:tcPr>
            <w:tcW w:w="1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sz w:val="21"/>
                <w:szCs w:val="21"/>
                <w:lang w:eastAsia="ru-RU"/>
              </w:rPr>
            </w:pPr>
            <w:r w:rsidRPr="00AB781C">
              <w:rPr>
                <w:rFonts w:ascii="Tahoma" w:eastAsia="Times New Roman" w:hAnsi="Tahoma" w:cs="Tahoma"/>
                <w:sz w:val="21"/>
                <w:szCs w:val="21"/>
                <w:lang w:eastAsia="ru-RU"/>
              </w:rPr>
              <w:t>5</w:t>
            </w:r>
          </w:p>
        </w:tc>
      </w:tr>
      <w:tr w:rsidR="00AB781C" w:rsidRPr="00AB781C" w:rsidTr="00AB781C">
        <w:trPr>
          <w:jc w:val="center"/>
        </w:trPr>
        <w:tc>
          <w:tcPr>
            <w:tcW w:w="7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34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20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r>
      <w:tr w:rsidR="00AB781C" w:rsidRPr="00AB781C" w:rsidTr="00AB781C">
        <w:trPr>
          <w:jc w:val="center"/>
        </w:trPr>
        <w:tc>
          <w:tcPr>
            <w:tcW w:w="7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34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20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r>
      <w:tr w:rsidR="00AB781C" w:rsidRPr="00AB781C" w:rsidTr="00AB781C">
        <w:trPr>
          <w:jc w:val="center"/>
        </w:trPr>
        <w:tc>
          <w:tcPr>
            <w:tcW w:w="7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34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20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c>
          <w:tcPr>
            <w:tcW w:w="1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sz w:val="21"/>
                <w:szCs w:val="21"/>
                <w:lang w:eastAsia="ru-RU"/>
              </w:rPr>
            </w:pPr>
            <w:r w:rsidRPr="00AB781C">
              <w:rPr>
                <w:rFonts w:ascii="Tahoma" w:eastAsia="Times New Roman" w:hAnsi="Tahoma" w:cs="Tahoma"/>
                <w:sz w:val="21"/>
                <w:szCs w:val="21"/>
                <w:lang w:eastAsia="ru-RU"/>
              </w:rPr>
              <w:t> </w:t>
            </w:r>
          </w:p>
        </w:tc>
      </w:tr>
    </w:tbl>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Руководитель организации                             /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Главный бухгалтер                                               /                    /</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Приложение № 10</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к Положению об  организации учета</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 ведении реестра муниципального</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имущества Фроловского муниципального</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района, утвержденному решением</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Фроловской районной Думы</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от </w:t>
      </w:r>
      <w:r w:rsidRPr="00AB781C">
        <w:rPr>
          <w:rFonts w:ascii="Tahoma" w:eastAsia="Times New Roman" w:hAnsi="Tahoma" w:cs="Tahoma"/>
          <w:color w:val="182B2F"/>
          <w:sz w:val="21"/>
          <w:szCs w:val="21"/>
          <w:u w:val="single"/>
          <w:lang w:eastAsia="ru-RU"/>
        </w:rPr>
        <w:t>31.07.2015</w:t>
      </w:r>
      <w:r w:rsidRPr="00AB781C">
        <w:rPr>
          <w:rFonts w:ascii="Tahoma" w:eastAsia="Times New Roman" w:hAnsi="Tahoma" w:cs="Tahoma"/>
          <w:color w:val="182B2F"/>
          <w:sz w:val="21"/>
          <w:szCs w:val="21"/>
          <w:lang w:eastAsia="ru-RU"/>
        </w:rPr>
        <w:t> г. № </w:t>
      </w:r>
      <w:r w:rsidRPr="00AB781C">
        <w:rPr>
          <w:rFonts w:ascii="Tahoma" w:eastAsia="Times New Roman" w:hAnsi="Tahoma" w:cs="Tahoma"/>
          <w:color w:val="182B2F"/>
          <w:sz w:val="21"/>
          <w:szCs w:val="21"/>
          <w:u w:val="single"/>
          <w:lang w:eastAsia="ru-RU"/>
        </w:rPr>
        <w:t>12/99</w:t>
      </w:r>
    </w:p>
    <w:p w:rsidR="00AB781C" w:rsidRPr="00AB781C" w:rsidRDefault="00AB781C" w:rsidP="00AB781C">
      <w:pPr>
        <w:shd w:val="clear" w:color="auto" w:fill="9DC5CD"/>
        <w:spacing w:before="120" w:after="120" w:line="240" w:lineRule="auto"/>
        <w:jc w:val="right"/>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КАРТА ОБЪЕКТА УЧЕТА</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иное движимое имущество, отнесенное к особо ценному (кроме транспортных</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средств), первоначальная стоимость единицы которого не превышает</w:t>
      </w:r>
    </w:p>
    <w:p w:rsidR="00AB781C" w:rsidRPr="00AB781C" w:rsidRDefault="00AB781C" w:rsidP="00AB781C">
      <w:pPr>
        <w:shd w:val="clear" w:color="auto" w:fill="9DC5CD"/>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50,0 тыс. руб.</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tbl>
      <w:tblPr>
        <w:tblW w:w="10635" w:type="dxa"/>
        <w:tblInd w:w="15" w:type="dxa"/>
        <w:shd w:val="clear" w:color="auto" w:fill="9DC5CD"/>
        <w:tblCellMar>
          <w:left w:w="0" w:type="dxa"/>
          <w:right w:w="0" w:type="dxa"/>
        </w:tblCellMar>
        <w:tblLook w:val="04A0" w:firstRow="1" w:lastRow="0" w:firstColumn="1" w:lastColumn="0" w:noHBand="0" w:noVBand="1"/>
      </w:tblPr>
      <w:tblGrid>
        <w:gridCol w:w="1275"/>
        <w:gridCol w:w="1815"/>
        <w:gridCol w:w="2040"/>
        <w:gridCol w:w="1935"/>
        <w:gridCol w:w="1875"/>
        <w:gridCol w:w="1695"/>
      </w:tblGrid>
      <w:tr w:rsidR="00AB781C" w:rsidRPr="00AB781C" w:rsidTr="00AB781C">
        <w:tc>
          <w:tcPr>
            <w:tcW w:w="1275"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Реестровый номер </w:t>
            </w:r>
            <w:hyperlink r:id="rId52" w:anchor="Par1852" w:history="1">
              <w:r w:rsidRPr="00AB781C">
                <w:rPr>
                  <w:rFonts w:ascii="Tahoma" w:eastAsia="Times New Roman" w:hAnsi="Tahoma" w:cs="Tahoma"/>
                  <w:color w:val="467E8B"/>
                  <w:sz w:val="21"/>
                  <w:szCs w:val="21"/>
                  <w:lang w:eastAsia="ru-RU"/>
                </w:rPr>
                <w:t>*</w:t>
              </w:r>
            </w:hyperlink>
          </w:p>
        </w:tc>
        <w:tc>
          <w:tcPr>
            <w:tcW w:w="1815"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Наименование</w:t>
            </w:r>
          </w:p>
        </w:tc>
        <w:tc>
          <w:tcPr>
            <w:tcW w:w="2040"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Источник приобретения </w:t>
            </w:r>
            <w:hyperlink r:id="rId53" w:anchor="Par1853" w:history="1">
              <w:r w:rsidRPr="00AB781C">
                <w:rPr>
                  <w:rFonts w:ascii="Tahoma" w:eastAsia="Times New Roman" w:hAnsi="Tahoma" w:cs="Tahoma"/>
                  <w:color w:val="467E8B"/>
                  <w:sz w:val="21"/>
                  <w:szCs w:val="21"/>
                  <w:lang w:eastAsia="ru-RU"/>
                </w:rPr>
                <w:t>**</w:t>
              </w:r>
            </w:hyperlink>
          </w:p>
        </w:tc>
        <w:tc>
          <w:tcPr>
            <w:tcW w:w="1935" w:type="dxa"/>
            <w:vMerge w:val="restart"/>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Инвентарный номер</w:t>
            </w:r>
          </w:p>
        </w:tc>
        <w:tc>
          <w:tcPr>
            <w:tcW w:w="357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Стоимость (руб.)</w:t>
            </w:r>
          </w:p>
        </w:tc>
      </w:tr>
      <w:tr w:rsidR="00AB781C" w:rsidRPr="00AB781C" w:rsidTr="00AB781C">
        <w:tc>
          <w:tcPr>
            <w:tcW w:w="0" w:type="auto"/>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AB781C" w:rsidRPr="00AB781C" w:rsidRDefault="00AB781C" w:rsidP="00AB781C">
            <w:pPr>
              <w:spacing w:after="0" w:line="240" w:lineRule="auto"/>
              <w:rPr>
                <w:rFonts w:ascii="Tahoma" w:eastAsia="Times New Roman" w:hAnsi="Tahoma" w:cs="Tahoma"/>
                <w:color w:val="182B2F"/>
                <w:sz w:val="21"/>
                <w:szCs w:val="21"/>
                <w:lang w:eastAsia="ru-RU"/>
              </w:rPr>
            </w:pPr>
          </w:p>
        </w:tc>
        <w:tc>
          <w:tcPr>
            <w:tcW w:w="0" w:type="auto"/>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AB781C" w:rsidRPr="00AB781C" w:rsidRDefault="00AB781C" w:rsidP="00AB781C">
            <w:pPr>
              <w:spacing w:after="0" w:line="240" w:lineRule="auto"/>
              <w:rPr>
                <w:rFonts w:ascii="Tahoma" w:eastAsia="Times New Roman" w:hAnsi="Tahoma" w:cs="Tahoma"/>
                <w:color w:val="182B2F"/>
                <w:sz w:val="21"/>
                <w:szCs w:val="21"/>
                <w:lang w:eastAsia="ru-RU"/>
              </w:rPr>
            </w:pPr>
          </w:p>
        </w:tc>
        <w:tc>
          <w:tcPr>
            <w:tcW w:w="0" w:type="auto"/>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AB781C" w:rsidRPr="00AB781C" w:rsidRDefault="00AB781C" w:rsidP="00AB781C">
            <w:pPr>
              <w:spacing w:after="0" w:line="240" w:lineRule="auto"/>
              <w:rPr>
                <w:rFonts w:ascii="Tahoma" w:eastAsia="Times New Roman" w:hAnsi="Tahoma" w:cs="Tahoma"/>
                <w:color w:val="182B2F"/>
                <w:sz w:val="21"/>
                <w:szCs w:val="21"/>
                <w:lang w:eastAsia="ru-RU"/>
              </w:rPr>
            </w:pPr>
          </w:p>
        </w:tc>
        <w:tc>
          <w:tcPr>
            <w:tcW w:w="0" w:type="auto"/>
            <w:vMerge/>
            <w:tcBorders>
              <w:top w:val="single" w:sz="6" w:space="0" w:color="7BB0BC"/>
              <w:left w:val="single" w:sz="6" w:space="0" w:color="7BB0BC"/>
              <w:bottom w:val="single" w:sz="6" w:space="0" w:color="7BB0BC"/>
              <w:right w:val="single" w:sz="6" w:space="0" w:color="7BB0BC"/>
            </w:tcBorders>
            <w:shd w:val="clear" w:color="auto" w:fill="9DC5CD"/>
            <w:vAlign w:val="center"/>
            <w:hideMark/>
          </w:tcPr>
          <w:p w:rsidR="00AB781C" w:rsidRPr="00AB781C" w:rsidRDefault="00AB781C" w:rsidP="00AB781C">
            <w:pPr>
              <w:spacing w:after="0" w:line="240" w:lineRule="auto"/>
              <w:rPr>
                <w:rFonts w:ascii="Tahoma" w:eastAsia="Times New Roman" w:hAnsi="Tahoma" w:cs="Tahoma"/>
                <w:color w:val="182B2F"/>
                <w:sz w:val="21"/>
                <w:szCs w:val="21"/>
                <w:lang w:eastAsia="ru-RU"/>
              </w:rPr>
            </w:pPr>
          </w:p>
        </w:tc>
        <w:tc>
          <w:tcPr>
            <w:tcW w:w="18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Первоначальная</w:t>
            </w:r>
          </w:p>
        </w:tc>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Остаточная</w:t>
            </w:r>
          </w:p>
        </w:tc>
      </w:tr>
      <w:tr w:rsidR="00AB781C" w:rsidRPr="00AB781C" w:rsidTr="00AB781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1</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2</w:t>
            </w:r>
          </w:p>
        </w:tc>
        <w:tc>
          <w:tcPr>
            <w:tcW w:w="20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3</w:t>
            </w:r>
          </w:p>
        </w:tc>
        <w:tc>
          <w:tcPr>
            <w:tcW w:w="19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4</w:t>
            </w:r>
          </w:p>
        </w:tc>
        <w:tc>
          <w:tcPr>
            <w:tcW w:w="18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5</w:t>
            </w:r>
          </w:p>
        </w:tc>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jc w:val="center"/>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6</w:t>
            </w:r>
          </w:p>
        </w:tc>
      </w:tr>
      <w:tr w:rsidR="00AB781C" w:rsidRPr="00AB781C" w:rsidTr="00AB781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tc>
        <w:tc>
          <w:tcPr>
            <w:tcW w:w="20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tc>
        <w:tc>
          <w:tcPr>
            <w:tcW w:w="19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tc>
        <w:tc>
          <w:tcPr>
            <w:tcW w:w="18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tc>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tc>
      </w:tr>
      <w:tr w:rsidR="00AB781C" w:rsidRPr="00AB781C" w:rsidTr="00AB781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tc>
        <w:tc>
          <w:tcPr>
            <w:tcW w:w="20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tc>
        <w:tc>
          <w:tcPr>
            <w:tcW w:w="19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tc>
        <w:tc>
          <w:tcPr>
            <w:tcW w:w="18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tc>
        <w:tc>
          <w:tcPr>
            <w:tcW w:w="16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AB781C" w:rsidRPr="00AB781C" w:rsidRDefault="00AB781C" w:rsidP="00AB781C">
            <w:pPr>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tc>
      </w:tr>
    </w:tbl>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Руководитель        _______________ 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(подпись)        (инициалы, фамилия)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Главный бухгалтер   _______________  _________________________</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(подпись)        (инициалы, фамилия)</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М.П.</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"__" __________ ____ г.</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присваивается отделом</w:t>
      </w:r>
    </w:p>
    <w:p w:rsidR="00AB781C" w:rsidRPr="00AB781C" w:rsidRDefault="00AB781C" w:rsidP="00AB781C">
      <w:pPr>
        <w:shd w:val="clear" w:color="auto" w:fill="9DC5CD"/>
        <w:spacing w:before="120" w:after="120" w:line="240" w:lineRule="auto"/>
        <w:rPr>
          <w:rFonts w:ascii="Tahoma" w:eastAsia="Times New Roman" w:hAnsi="Tahoma" w:cs="Tahoma"/>
          <w:color w:val="182B2F"/>
          <w:sz w:val="21"/>
          <w:szCs w:val="21"/>
          <w:lang w:eastAsia="ru-RU"/>
        </w:rPr>
      </w:pPr>
      <w:r w:rsidRPr="00AB781C">
        <w:rPr>
          <w:rFonts w:ascii="Tahoma" w:eastAsia="Times New Roman" w:hAnsi="Tahoma" w:cs="Tahoma"/>
          <w:color w:val="182B2F"/>
          <w:sz w:val="21"/>
          <w:szCs w:val="21"/>
          <w:lang w:eastAsia="ru-RU"/>
        </w:rPr>
        <w:t>** за счет бюджетных средств либо за счет собственных доходов  </w:t>
      </w:r>
    </w:p>
    <w:p w:rsidR="00102E2B" w:rsidRDefault="00102E2B">
      <w:bookmarkStart w:id="0" w:name="_GoBack"/>
      <w:bookmarkEnd w:id="0"/>
    </w:p>
    <w:sectPr w:rsidR="00102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21"/>
    <w:rsid w:val="00102E2B"/>
    <w:rsid w:val="00AB781C"/>
    <w:rsid w:val="00F72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62B26-7076-4B9F-809A-65DF9D35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B78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B78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781C"/>
    <w:rPr>
      <w:b/>
      <w:bCs/>
    </w:rPr>
  </w:style>
  <w:style w:type="character" w:styleId="a5">
    <w:name w:val="Hyperlink"/>
    <w:basedOn w:val="a0"/>
    <w:uiPriority w:val="99"/>
    <w:semiHidden/>
    <w:unhideWhenUsed/>
    <w:rsid w:val="00AB781C"/>
    <w:rPr>
      <w:color w:val="0000FF"/>
      <w:u w:val="single"/>
    </w:rPr>
  </w:style>
  <w:style w:type="character" w:styleId="a6">
    <w:name w:val="FollowedHyperlink"/>
    <w:basedOn w:val="a0"/>
    <w:uiPriority w:val="99"/>
    <w:semiHidden/>
    <w:unhideWhenUsed/>
    <w:rsid w:val="00AB781C"/>
    <w:rPr>
      <w:color w:val="800080"/>
      <w:u w:val="single"/>
    </w:rPr>
  </w:style>
  <w:style w:type="paragraph" w:customStyle="1" w:styleId="consplusnonformat">
    <w:name w:val="consplusnonformat"/>
    <w:basedOn w:val="a"/>
    <w:rsid w:val="00AB78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01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18"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26"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39" Type="http://schemas.openxmlformats.org/officeDocument/2006/relationships/hyperlink" Target="consultantplus://offline/ref=AE3361AC06D2CF457E2D60BA7473AC070B4A48E2947664B2CECD3F52F0gDw1H" TargetMode="External"/><Relationship Id="rId21"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34" Type="http://schemas.openxmlformats.org/officeDocument/2006/relationships/hyperlink" Target="consultantplus://offline/ref=AE3361AC06D2CF457E2D60BA7473AC070B4A49E9927B64B2CECD3F52F0D1DDA0FFD42D7AF6A600C1g8wAH" TargetMode="External"/><Relationship Id="rId42" Type="http://schemas.openxmlformats.org/officeDocument/2006/relationships/hyperlink" Target="consultantplus://offline/ref=AE3361AC06D2CF457E2D60BA7473AC070B4A48E2957264B2CECD3F52F0gDw1H" TargetMode="External"/><Relationship Id="rId47"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50"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55" Type="http://schemas.openxmlformats.org/officeDocument/2006/relationships/theme" Target="theme/theme1.xml"/><Relationship Id="rId7" Type="http://schemas.openxmlformats.org/officeDocument/2006/relationships/hyperlink" Target="consultantplus://offline/ref=5C6C83345E50AE54B2C3A1A05E576280C05E25702A3AACE121C2E7EF4C15C22D3754sBF" TargetMode="External"/><Relationship Id="rId2" Type="http://schemas.openxmlformats.org/officeDocument/2006/relationships/settings" Target="settings.xml"/><Relationship Id="rId16"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29"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11"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24"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32" Type="http://schemas.openxmlformats.org/officeDocument/2006/relationships/hyperlink" Target="consultantplus://offline/ref=1C74D010C957CAFE8B327617EFD678F18602434C193F9DCDEB7905C6BDD6C848AAuEo4M" TargetMode="External"/><Relationship Id="rId37" Type="http://schemas.openxmlformats.org/officeDocument/2006/relationships/hyperlink" Target="consultantplus://offline/ref=AE3361AC06D2CF457E2D60BA7473AC070B4A48E2957264B2CECD3F52F0gDw1H" TargetMode="External"/><Relationship Id="rId40" Type="http://schemas.openxmlformats.org/officeDocument/2006/relationships/hyperlink" Target="consultantplus://offline/ref=AE3361AC06D2CF457E2D60BA7473AC070B4A49E9927B64B2CECD3F52F0D1DDA0FFD42D7AF6A600C1g8wAH" TargetMode="External"/><Relationship Id="rId45"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53"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5" Type="http://schemas.openxmlformats.org/officeDocument/2006/relationships/hyperlink" Target="consultantplus://offline/ref=5C6C83345E50AE54B2C3BFAD483B3D85C15D797D2A32A5BF7B97E1B81345C478770BAD5E4E5Bs9F" TargetMode="External"/><Relationship Id="rId10"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19"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31"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44"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52"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4" Type="http://schemas.openxmlformats.org/officeDocument/2006/relationships/hyperlink" Target="consultantplus://offline/ref=50B1A612CB6E124A58B7120CAA6F594606F8162C973E4404E72C2C5A77v2O5F" TargetMode="External"/><Relationship Id="rId9"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14"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22"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27"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30"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35" Type="http://schemas.openxmlformats.org/officeDocument/2006/relationships/hyperlink" Target="consultantplus://offline/ref=AE3361AC06D2CF457E2D60BA7473AC070B4A48E2947664B2CECD3F52F0gDw1H" TargetMode="External"/><Relationship Id="rId43" Type="http://schemas.openxmlformats.org/officeDocument/2006/relationships/hyperlink" Target="consultantplus://offline/ref=AE3361AC06D2CF457E2D60BA7473AC070B4E48E2907064B2CECD3F52F0D1DDA0FFD42D7AF6A600C0g8w1H" TargetMode="External"/><Relationship Id="rId48"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8" Type="http://schemas.openxmlformats.org/officeDocument/2006/relationships/hyperlink" Target="consultantplus://offline/ref=1C74D010C957CAFE8B32681AF9BA27F4870E1548193D919FB32B0391E2u8o6M" TargetMode="External"/><Relationship Id="rId51"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3" Type="http://schemas.openxmlformats.org/officeDocument/2006/relationships/webSettings" Target="webSettings.xml"/><Relationship Id="rId12"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17"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25"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33" Type="http://schemas.openxmlformats.org/officeDocument/2006/relationships/hyperlink" Target="consultantplus://offline/ref=AE3361AC06D2CF457E2D60BA7473AC070B4A48E5907764B2CECD3F52F0gDw1H" TargetMode="External"/><Relationship Id="rId38"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46"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20"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41" Type="http://schemas.openxmlformats.org/officeDocument/2006/relationships/hyperlink" Target="consultantplus://offline/ref=AE3361AC06D2CF457E2D60BA7473AC070B4A40E99A7064B2CECD3F52F0gDw1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C6C83345E50AE54B2C3BFAD483B3D85C15778752C3BA5BF7B97E1B81354s5F" TargetMode="External"/><Relationship Id="rId15"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23"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28"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 Id="rId36" Type="http://schemas.openxmlformats.org/officeDocument/2006/relationships/hyperlink" Target="consultantplus://offline/ref=AE3361AC06D2CF457E2D60BA7473AC070B4E48E2907064B2CECD3F52F0D1DDA0FFD42D7AF6A600C0g8w1H" TargetMode="External"/><Relationship Id="rId49"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8%D1%8E%D0%BB%D1%8C%202015%20%D0%B3\%D0%A0%D0%B5%D1%88%D0%B5%D0%BD%D0%B8%D0%B5%20%D0%BE%D1%82%2031.07.2015%20%D0%B3.%20%E2%84%96%2012-9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11342</Words>
  <Characters>64652</Characters>
  <Application>Microsoft Office Word</Application>
  <DocSecurity>0</DocSecurity>
  <Lines>538</Lines>
  <Paragraphs>151</Paragraphs>
  <ScaleCrop>false</ScaleCrop>
  <Company/>
  <LinksUpToDate>false</LinksUpToDate>
  <CharactersWithSpaces>75843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2020-05-11T20:55:00Z</dcterms:created>
  <dcterms:modified xsi:type="dcterms:W3CDTF">2020-05-11T20:55:00Z</dcterms:modified>
</cp:coreProperties>
</file>