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23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сентября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2015 г.                                                     № 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16/123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решение Фроловской районной Думы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08.12.2014 г. № 5/28 «О бюджете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2015 год и на плановый период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2016 и 2017 годов»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    Рассмотрев представленные администрацией Фроловского муниципального района материалы по внесению изменений и дополнений в бюджет района на 2015 год и на плановый период 2016 и 2017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    Р Е Ш И Л А 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Внести в решение Фроловской районной Думы от 08.12.2014 г. № 5/28«О бюджете Фроловского муниципального района на 2015 год и на плановый период 2016 и 2017 годов» (в редакции от 27.02.2015 г. №8/48, от 31.03.2015г. № 9/63, от 05.06.2015г. №11/80, от 31.07.2015г № 12/96, от 28.08.2015г. № 14/111) следующие изменения и дополнения: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1) В пункте 1 статьи 1 слова «общий объем доходов районного бюджета в сумме 277391,8 тыс. рублей, в том числе безвозмездные поступления в сумме 186744,9 тыс. рублей; общий объем расходов районного бюджета в сумме 281965,4 тыс. рублей» заменить словами «общий объем доходов районного бюджета в сумме 286824,1 тыс. рублей, в том числе безвозмездные поступления в сумме 195836,2 тыс. рублей; общий объем расходов районного бюджета в сумме 291397,7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2) В пункте 1 статьи 3 слова «в 2015 году в сумме 277391,8 тыс. рублей» заменить словами «в 2015 году в сумме 286824,1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3 строки: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110"/>
        <w:gridCol w:w="1260"/>
        <w:gridCol w:w="1140"/>
        <w:gridCol w:w="1275"/>
      </w:tblGrid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год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000 1 13 00000 00 0000 000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000 1 13 02 06 5 05 0 000 000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000 1 16  00000 00 0000 000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90646,9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67437,3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68130,9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186744,9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95132,2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131559,8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26702,2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  бюджетной системы РФ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156734,9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94328,3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130755,9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000 2 02 03003 05 0000 151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743,7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118143,4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81900,9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112275,3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000 2 02 03026 05 0000 151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обеспечение жилыми помещениями  детей -сирот и детей,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000 2 02 03027 05 0000 151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13448,5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000 2 02 04012 05 0000 151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609,2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000 2 02 04025 05 0000 151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902 2 02 04041 05 0000 151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000 2 02 04081 05 0000 151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районов,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000 2 02 04999 05 0000 151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277391,8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162569,5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199690,7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строками и дополнить строками: </w:t>
      </w:r>
    </w:p>
    <w:tbl>
      <w:tblPr>
        <w:tblW w:w="1051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4238"/>
        <w:gridCol w:w="1139"/>
        <w:gridCol w:w="1139"/>
        <w:gridCol w:w="1304"/>
      </w:tblGrid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год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000 1 13 00000 00 0000 000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000 1 13 02 06 5 05 0 000 000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000 1 16  00000 00 0000 000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90987,9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67437,3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68130,9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186818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95132,5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131558,9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28604,3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  бюджетной системы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162984,8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94328,6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130755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000 2 02 03003 05 0000 151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703,5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742,8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124487,6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72531,3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98826,8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000 2 02 03026 05 0000 151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обеспечение жилыми помещениями  детей -сирот и детей,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000 2 02 03027 05 0000 151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14148,5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9369,6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13448,5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4091,3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000 2 02 04012 05 0000 151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000 2 02 04025 05 0000 151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902 2 02 04041 05 0000 151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000 2 02 04081 05 0000 151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районов,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1313,6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000 2 02 04999 05 0000 151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27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286824,1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162569,8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199689,8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3) В статье 6 слова «в 2015 году в сумме 281965,4тыс. рублей» заменить словами «в 2015 году в сумме 291397,7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5 строки: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793"/>
        <w:gridCol w:w="1140"/>
        <w:gridCol w:w="1140"/>
        <w:gridCol w:w="1140"/>
      </w:tblGrid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36554,5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36619,1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15408,3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12758,2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13542,7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365,7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22743,7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20728,4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2171,5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177899,5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130644,2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31664,6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132424,6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6473,4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6473,4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35251,3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25334,2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15523,7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8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281965,40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163581,50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200737,70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строками: </w:t>
      </w:r>
    </w:p>
    <w:tbl>
      <w:tblPr>
        <w:tblW w:w="1039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942"/>
        <w:gridCol w:w="1140"/>
        <w:gridCol w:w="1140"/>
        <w:gridCol w:w="1065"/>
      </w:tblGrid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38656,8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34538,2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36618,2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16694,1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15408,3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14924,4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13541,8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1307,8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365,7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27032,4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25017,1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2171,5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180255,1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105033,3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130644,2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33970,2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132474,6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6545,3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6545,3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35951,3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25334,2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16223,7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291397,70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163581,80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200736,8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4) В статье 7 слова «в 2015 году в сумме 156734,9 тыс. рублей» заменить словами «в 2015 году в сумме 162984,8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6 строки: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240"/>
        <w:gridCol w:w="1424"/>
        <w:gridCol w:w="1408"/>
        <w:gridCol w:w="1424"/>
      </w:tblGrid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1556,7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1023,3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1280,1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536,4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 от 21.11.2008 г. № 1772-ОД "О наделении органов местного самоуправления муниципальных районов и городских округов ВО гос. полномочиями ВО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384,9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743,7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 от 12.12.2005 г. №1140 - ОД "О делегировании  органам местного самоуправления муниципальных районов  и городских округов гос. полномочий на регистрацию актов гражданского состояния""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743,7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121754,9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75420,8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101713,7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11959,7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11959,7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31025,9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15977,7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23834,2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15502,2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5737,1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9135,5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15523,7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в том числе: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13448,5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9369,6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13448,5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пособий по опеке и попечительству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6196,1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исполнение судебных решений по обеспечению детей-сирот жилыми помещениями)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156734,90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94328,30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130755,90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240"/>
        <w:gridCol w:w="1424"/>
        <w:gridCol w:w="1408"/>
        <w:gridCol w:w="1424"/>
      </w:tblGrid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1523,5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1023,3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1280,1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536,4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 от 21.11.2008 г. № 1772-ОД "О наделении органов местного самоуправления муниципальных районов и городских округов ВО гос. полномочиями ВО по хранению, комплектованию, учету и использованию документов архивных фондов, отнесенных к составу архивного фонда ВО"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743,7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 от 12.12.2005 г. №1140 - ОД "О делегировании  органам местного самоуправления муниципальных районов  и городских округов гос. полномочий на регистрацию актов гражданского состояния""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743,7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6661,1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6661,1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6661,1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123860,5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75420,8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101713,7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14065,3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14065,3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30900,9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15977,7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23834,2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15502,2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5737,1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9135,5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15398,7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в том числе: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14148,5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9369,6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13448,5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выплату пособий по опеке и попечительству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9593,5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6196,1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исполнение судебных решений по обеспечению детей-сирот жилыми помещениями)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162984,80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94328,30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130755,90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5) В статье 8 слова «на 2015 в сумме 27475,8 тыс. рублей» заменить словами «на 2015 в сумме 29377,9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7 строки: </w:t>
      </w:r>
    </w:p>
    <w:tbl>
      <w:tblPr>
        <w:tblW w:w="1036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990"/>
        <w:gridCol w:w="5083"/>
        <w:gridCol w:w="126"/>
        <w:gridCol w:w="1275"/>
        <w:gridCol w:w="1375"/>
        <w:gridCol w:w="1389"/>
      </w:tblGrid>
      <w:tr w:rsidR="00642A3E" w:rsidRPr="00642A3E" w:rsidTr="00642A3E">
        <w:tc>
          <w:tcPr>
            <w:tcW w:w="100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27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642A3E" w:rsidRPr="00642A3E" w:rsidTr="00642A3E"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2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2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5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27475,80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799,00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799,00</w:t>
            </w:r>
          </w:p>
        </w:tc>
      </w:tr>
      <w:tr w:rsidR="00642A3E" w:rsidRPr="00642A3E" w:rsidTr="00642A3E">
        <w:tc>
          <w:tcPr>
            <w:tcW w:w="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</w:t>
      </w:r>
    </w:p>
    <w:tbl>
      <w:tblPr>
        <w:tblW w:w="1036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5241"/>
        <w:gridCol w:w="1394"/>
        <w:gridCol w:w="1303"/>
        <w:gridCol w:w="1423"/>
      </w:tblGrid>
      <w:tr w:rsidR="00642A3E" w:rsidRPr="00642A3E" w:rsidTr="00642A3E"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</w:t>
            </w:r>
          </w:p>
        </w:tc>
      </w:tr>
      <w:tr w:rsidR="00642A3E" w:rsidRPr="00642A3E" w:rsidTr="00642A3E"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642A3E" w:rsidRPr="00642A3E" w:rsidTr="00642A3E"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1902,1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1902,1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на предоставление субсидий организациям ТОС, реализующим проекты по благоустройству территории ТОС</w:t>
            </w:r>
          </w:p>
        </w:tc>
        <w:tc>
          <w:tcPr>
            <w:tcW w:w="1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1902,1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10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29377,90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799,00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799,00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6) В пункте 1 статьи 9 слова «в 2015 году в сумме 281965,4 тыс. рублей» заменить словами «в 2015 году в сумме 291397,7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8 строки: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27"/>
        <w:gridCol w:w="1100"/>
        <w:gridCol w:w="1050"/>
        <w:gridCol w:w="943"/>
        <w:gridCol w:w="1043"/>
        <w:gridCol w:w="1116"/>
        <w:gridCol w:w="1116"/>
      </w:tblGrid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36554,5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34537,9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36619,1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16758,0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15408,3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16720,0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15370,3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15040,3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1656,7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351,4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536,4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осуществление 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5488,5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5116,4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12758,2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2488,1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582,7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3224,6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1836,6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119,1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743,7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«Охрана окружающей среды и рациональное природопользование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22743,7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20728,4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2171,5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4795,6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177900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31664,6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31585,1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30524,1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30993,3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29932,3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11959,7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11959,7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132425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127774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1579,1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120300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  «Санитарная безопасность образовательных учреждений Фроловского муниципального района на 2015-2017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126365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119092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708,2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608,2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6473,4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3542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3537,1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35251,3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15523,7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15523,7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15511,3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15523,7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 опеке и попечительству)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6196,1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281965,4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200737,7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</w:p>
    <w:tbl>
      <w:tblPr>
        <w:tblW w:w="1056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727"/>
        <w:gridCol w:w="1100"/>
        <w:gridCol w:w="1054"/>
        <w:gridCol w:w="943"/>
        <w:gridCol w:w="962"/>
        <w:gridCol w:w="1047"/>
        <w:gridCol w:w="1004"/>
      </w:tblGrid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38656,8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34538,2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36618,2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16694,1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15408,3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16656,1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15370,3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15040,8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14796,1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14995,9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1592,0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351,4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536,4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осуществление 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321,0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5488,5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4969,7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5116,9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4647,5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315,6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14924,4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13541,8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2093,1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2093,1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2561,2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13541,8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613,4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3224,6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742,8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1307,8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365,7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«Охрана окружающей среды и рациональное природопользование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27032,4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25017,1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2171,5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9084,3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180255,1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105033,3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130644,2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33970,2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33890,7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32829,7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33248,9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32187,9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341,8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341,8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132474,6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127823,6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120423,4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  «Санитарная безопасность образовательных учреждений Фроловского муниципального района на 2015-2017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126699,4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119411,4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758,2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6545,3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6545,3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3613,9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35951,3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17477,7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25334,2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16223,7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16223,7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16211,3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16223,7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 опеке и попечительству)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9593,5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6196,1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</w:tr>
      <w:tr w:rsidR="00642A3E" w:rsidRPr="00642A3E" w:rsidTr="00642A3E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291397,7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200736,8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7) В пункте 3 статьи 9 слова «в 2015 году в сумме 281965,4 тыс. рублей» заменить словами «в 2015 году в сумме 291397,7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9 строки: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062"/>
        <w:gridCol w:w="727"/>
        <w:gridCol w:w="1100"/>
        <w:gridCol w:w="982"/>
        <w:gridCol w:w="943"/>
        <w:gridCol w:w="939"/>
        <w:gridCol w:w="939"/>
        <w:gridCol w:w="969"/>
      </w:tblGrid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82191,2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40566,3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45207,5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30271,3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28342,1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30422,1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16758,0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15408,3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16720,0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15370,3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15040,3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1656,7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351,4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536,4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осуществление 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384,9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12758,2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13541,8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2488,1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13541,8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582,7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3224,6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743,7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«Охрана окружающей среды и рациональное природопользование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22743,7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20728,4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2171,5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4795,6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2372,4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6473,4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6473,4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3542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3537,1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193491,0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116819,4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149333,2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172695,0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102325,3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128537,2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30603,6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30524,1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30524,1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29932,3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29932,3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11959,7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11959,7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132425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127774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1579,1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  «Санитарная безопасность образовательных учреждений Фроловского муниципального района на 2015-2017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126365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119092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20796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14494,1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20796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14686,3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 опеке и попечительству)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3934,5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3481,1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3481,1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281965,4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200736,8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и дополнить строками: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062"/>
        <w:gridCol w:w="727"/>
        <w:gridCol w:w="1100"/>
        <w:gridCol w:w="982"/>
        <w:gridCol w:w="943"/>
        <w:gridCol w:w="939"/>
        <w:gridCol w:w="939"/>
        <w:gridCol w:w="969"/>
      </w:tblGrid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88567,9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40566,0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45208,4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32373,6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28341,8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30423,0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16694,1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15408,3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16656,1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15021,6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15370,3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15040,8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14995,9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1592,0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351,4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536,4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осуществление 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14924,4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11810,2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2093,1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2093,1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2561,2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2435,2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13542,7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613,4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3224,6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1879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119,1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Закона Волгоградской области от 12.12.2005 г. 1140-ОД "О делегировании органами местного самоуправления муниципальных районов и городских округов государственных полномочий на регистрацию актов гражданского состояния"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742,8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1307,8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565,5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365,7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предупреждение и ликвидацию болезней животных, их лечению,защиту населения от болезней,общих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«Охрана окружающей среды и рациональное природопользование на территории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27032,4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25017,1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2171,5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4182,9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9084,3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6661,1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1891,5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3902,9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6545,3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6545,3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2181,6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3613,9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3609,5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2115,6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196546,6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116819,4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149333,2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175050,6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102325,3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128537,2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32909,2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32829,7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32829,7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32187,9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32187,9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14065,3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7332,4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9895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341,8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341,8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132474,6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127823,6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120423,4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  «Санитарная безопасность образовательных учреждений Фроловского муниципального района на 2015-2017 год»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126699,4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119411,4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758,2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21496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14494,1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20796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15398,7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15398,7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15386,3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15398,7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10240,6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14698,7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 опеке и попечительству)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9593,5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6196,1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8893,5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3737,6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4210,6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3737,2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3935,0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3481,1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3481,1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251,5</w:t>
            </w:r>
          </w:p>
        </w:tc>
      </w:tr>
      <w:tr w:rsidR="00642A3E" w:rsidRPr="00642A3E" w:rsidTr="00642A3E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291397,7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163581,5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200737,7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8) В пункте 1 статьи 13 слова «в сумме 23113,4 тыс. рублей» заменить словами «в сумме 25106,5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13 строки: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75"/>
        <w:gridCol w:w="5385"/>
        <w:gridCol w:w="1140"/>
        <w:gridCol w:w="855"/>
        <w:gridCol w:w="990"/>
      </w:tblGrid>
      <w:tr w:rsidR="00642A3E" w:rsidRPr="00642A3E" w:rsidTr="00642A3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642A3E" w:rsidRPr="00642A3E" w:rsidTr="00642A3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«Охрана окружающей среды и рациональное природопользование на территории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23113,4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693,0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360,0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1059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77"/>
        <w:gridCol w:w="5393"/>
        <w:gridCol w:w="1082"/>
        <w:gridCol w:w="991"/>
        <w:gridCol w:w="991"/>
      </w:tblGrid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«Охрана окружающей среды и рациональное природопользование на территории Фроловского муниципального района на 2014-2016 годы»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Водные ресурсы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2093,1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2093,1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25106,5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693,0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360,0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9) В  пункте 1 статьи 14 слова «в сумме 181868,2 тыс. рублей» заменить словами «в сумме 184223,8 тыс. рублей»;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приложении 14 строки: 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275"/>
        <w:gridCol w:w="570"/>
        <w:gridCol w:w="1140"/>
        <w:gridCol w:w="990"/>
        <w:gridCol w:w="990"/>
      </w:tblGrid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160108,7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93953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120246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1742,3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151270,9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93853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120146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  «Санитарная безопасность образовательных учреждений Фроловского муниципального района на 2015-2017 год»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126665,4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76170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99901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119091,6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99801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30993,3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29932,3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181868,2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113246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120246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заменить строками: 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275"/>
        <w:gridCol w:w="690"/>
        <w:gridCol w:w="1155"/>
        <w:gridCol w:w="990"/>
        <w:gridCol w:w="990"/>
      </w:tblGrid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2017 г.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2961,5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"Развитие образования во ФМР на 2015-2017 годы":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162464,3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93952,6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120245,5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1645,5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153700,1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93852,6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120145,5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70 0 0000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  «Санитарная безопасность образовательных учреждений Фроловского муниципального района на 2015-2017 год»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70 1 0000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«Обеспечение доступности и качества образования для населения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126999,4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76170,2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99900,5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1539,3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119411,4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76070,2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99800,5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70 3 0000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«Развитие дошкольного образования ФМР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33248,9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70 4 0000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32187,9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Подпрограмма «Безопасность образовательных учреждений Фроловского муниципального района на 2015-2017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70 5 0000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987,8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642A3E" w:rsidRPr="00642A3E" w:rsidTr="00642A3E"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184223,8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113246,3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2A3E" w:rsidRPr="00642A3E" w:rsidRDefault="00642A3E" w:rsidP="00642A3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642A3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120245,5</w:t>
            </w:r>
          </w:p>
        </w:tc>
      </w:tr>
    </w:tbl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Опубликовать настоящее решение в официальных средствах массовой информации.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Глава Фроловского муниципального района –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председатель Фроловской районной Думы      __________  А.М. Кругляков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Пояснительная записка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 проекту Решения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2015 год и на плановый период 2016 и 2017 годов» принятый Решением от 08.12.2014 г. № 5/28 </w:t>
      </w:r>
      <w:r w:rsidRPr="00642A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(в редакции от 27.02.2015 г. №8/48, 31.03.2015г. № 9/63  от 05.06.2015г. № 11/80, от 31.07.2015г № 12/96, от 28.08.2015г № 14/111)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Проект Решения «О внесении изменений в бюджет Фроловского муниципального района на 2015год и на плановый период 2016 и 2017 годов», принятый Решением Фроловской районной Думы от 08.12.2014 г. № 5/28,   подготовлен в соответствии со статьей 44 Решения Фроловской районной Думы от 30.04.2008г. № 36/259 (в редакции от 26.12.2014 № 6/33) «Об утверждении Положения о бюджетном процессе во Фроловском муниципальном районе».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общего объема доходов, расходов районного бюджета.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ДОХОДНАЯ ЧАСТЬ БЮДЖЕТА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Доходная часть бюджета увеличивается на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9432,3 тыс. рублей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,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u w:val="single"/>
          <w:lang w:eastAsia="ru-RU"/>
        </w:rPr>
        <w:t>В части собственных доходов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увеличение по следующим видам налогов: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000 1.08.00.00.0.00.0.000 110  «Государственная пошлина» увеличение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на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40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тыс. рублей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(план скорректирован с учетом фактических поступлений за 8 месяцев 2015 года и прогноза поступлений на 4 квартал 2015г.);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000 1 13 02 06 5 05 0 000 130 «Доходы, поступающие в порядке возмещения расходов, понесенных в связи с эксплуатацией имущества муниципальных районов» увеличение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на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146 тыс. рублей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(план скорректирован с учетом прогноза поступлений на 4 квартал 2015г.);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000 1.16.03.00.0.00.0.000 140 «Штрафы, санкции, возмещение ущерба» увеличение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на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155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тыс. рублей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(план скорректирован с учетом фактических поступлений за 8 месяцев 2015 года и прогноза поступлений на 4 квартал 2015г.);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u w:val="single"/>
          <w:lang w:eastAsia="ru-RU"/>
        </w:rPr>
        <w:t>В части безвозмездных поступлений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на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9091,3 тыс. рублей 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(поправки внесены согласно Закона Волгоградской области от 11.09.2015 N 154-ОД «О внесении изменений в Закон Волгоградской области от 20 ноября 2014 г. N 151-ОД «Об областном бюджете на 2015 год и на плановый период 2016 и 2017 годов» и постановления Администрации Волгоградской области от 19.08.2015 N 467-п «О выделении средств из резервного фонда Администрации Волгоградской области комитету по обеспечению безопасности жизнедеятельности населения Волгоградской области для предоставления иных межбюджетных трансфертов бюджетам муниципальных районов и городских округов Волгоградской области»)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902 2 02 02999 05 0000 151 «Субсидии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на предоставление субсидий организациям ТОС, реализующим проекты по благоустройству территории ТОС» на 1902,1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902 2 02 03003 05 0000 151 «Субвенция на осуществление федеральных полномочий по государственной регистрации актов гражданского состояния» на 30,7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000 2 02 03024 05 0000 151«Субвенция на выполнение передаваемых полномочий субъектов РФ» увеличение на 6344,2 тыс. рублей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 на 4288,7 тыс. рублей,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 предупреждение и ликвидацию болезней животных, их лечение, защиту населения от болезней, общих для человека и животных, в части  организации и проведения мероприятий по отлову, содержанию и уничтожению безнадзорных животных на 13,8 тыс. рублей,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 г. N 118-ОД "Об образовании в Волгоградской области" в части осуществления образовательного процесса муниципальными дошкольными образовательными организациями на 2105,6 тыс. рублей,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хранение, комплектование, учет и использование архивных документов и архивных фондов, отнесенных к составу архивного фонда Волгоградской области уменьшение на 63,9 тыс. рублей.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000 2 02 03026 05 0000 151 «Субвенция на обеспечение жилыми помещениями  детей -сирот и детей, оставшихся без попечения родителей, а также детей, находящихся под опекой, не имеющих закрепленного жилого помещения» уменьшение на 825 тыс. рублей (бюджетные ассигнования перенесены на КБК 000 2 02 04999 05 0000 151 «Прочие межбюджетные трансферты, передаваемые бюджетам муниципальных районов»);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000 2 02 03027 05 0000 151»Субвенция на содержание ребенка в семье опекуна и приемной семье, а также на оплату труда приемному родителю» увеличение на 700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902 2 02 04012 05 0000 151 «Межбюджетные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уровня» уменьшение 230,4 тыс. рублей (Уведомления  по расчетам между бюджетами от 24.08.2015г  № 25983 и 25955);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902 2 02 04025 05 0000 151 «Иные межбюджетные трансферты на комплектование книжных фондов библиотек муниципальных образований» уменьшение на 0,5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902 2 02 04041 05 0000 151 «Иные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 увеличение на 72,4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902 2 02 04081 05 0000 151 «Межбюджетные трансферты, передаваемые бюджетам муниципальных районов,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размещения» на 272,8 тыс. рублей (Уведомление  по расчетам между бюджетами от 14.08.2015г № 22844)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итоге общая сумма доходной части бюджета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составит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286824,1</w:t>
      </w:r>
      <w:r w:rsidRPr="00642A3E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тыс. рублей, в том числе: 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безвозмездные поступления </w:t>
      </w:r>
      <w:r w:rsidRPr="00642A3E">
        <w:rPr>
          <w:rFonts w:ascii="Verdana" w:eastAsia="Times New Roman" w:hAnsi="Verdana" w:cs="Tahoma"/>
          <w:b/>
          <w:bCs/>
          <w:i/>
          <w:iCs/>
          <w:color w:val="182B2F"/>
          <w:sz w:val="24"/>
          <w:szCs w:val="24"/>
          <w:lang w:eastAsia="ru-RU"/>
        </w:rPr>
        <w:t> 195836,2 тыс. рублей.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РАСХОДНАЯ ЧАСТЬ БЮДЖЕТА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Планируется увеличить расходную часть бюджета  на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9432,3 тыс. рублей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Р. 01 «Общегосударственные вопросы»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 04 «Функционирование местных администраций»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целевой статье 90 0 0000 «Непрограммные направления обеспечения деятельности ОМС  Фроловского муниципального района» перераспределение бюджетных ассигнований по видам расходов: с КВР 200 «Закупка товаров, работ и услуг для государственных (муниципальных) нужд на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  и КВР 800 «Иные бюджетные ассигнования» в сумме 0,8 тыс. рублей (Уточнение бюджетной сметы) и уменьшение бюджетных ассигнований на 63,9 тыс. рублей за счет 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 06 «Обеспечение деятельности финансовых, налоговых и таможенных органов и органов финансового контроля»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перераспределение бюджетных ассигнований по видам расходов: с КВР 200 «Закупка товаров, работ и услуг для государственных (муниципальных) нужд на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  в сумме 0,5 тыс. рублей (Уточнение бюджетной сметы по финансовому отделу администрации Фроловского муниципального района);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 13 «Другие общегосударственные вопросы» увеличение на 2166,2 тыс. рублей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целевой статье 10 0 0000 «Муниципальная программа «Развитие территориального общественного самоуправления во Фроловском муниципальном районе на 2014 и плановый период 2015-2016 годы» увеличение на 191 тыс. рублей за счет средств местного бюджета  на софинансирование   мероприятий в рамках государственной программы  Волгоградской области «Развитие и совершенствование системы ТОС Волгоградской области на 2014-2018годы», и областные бюджетные средства 1902,1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целевой статье 57 0 0000 «Ведомственная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 перераспределение бюджетных ассигнований по видам расходов: с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  на КВР 200 «Закупка товаров, работ и услуг для государственных (муниципальных) нужд  в сумме 11 тыс. рублей (Уточнение бюджетной сметы);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целевой статье 99 0 0000 «Непрограммные расходы обеспечения деятельности ОМС  Фроловского муниципального района»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увеличение на 30,7 тыс. рублей на содержание ЗАГС и  КВР 200 «Закупка товаров, работ и услуг для государственных (муниципальных) нужд» увеличение бюджетных ассигнований на  42,4 тыс. рублей (финансовое обеспечение мероприятий по временному социально – 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Волгоградской области).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Р. 04 «Национальная экономика» всего уменьшение на 86,2 тыс. рублей,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по подразделу 05 «Сельское хозяйство и рыболовство»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увеличение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13,8 тыс. рублей за счет субвенции на предупреждение и ликвидацию болезней животных, их лечение, защиту населения от болезней, общих для человека и животных, в части  организации и проведения мероприятий по отлову, содержанию и уничтожению безнадзорных животных;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 06 «Водные ресурсы»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уменьшение бюджетных ассигнований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на 100 тыс. рублей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муниципальной программе «Охрана окружающей среды и рациональное природопользование на территории Фроловского муниципального района на 2014-2016 годы». (Оптимизация расходов в связи с неисполнением доходной части по налогу «плата за негативное воздействие на окружающую среду»).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Р. 05 «Жилищно-коммунальное хозяйство»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 02 «Коммунальное хозяйство»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бюджетных       ассигнований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на 4288,7 тыс. рублей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целевой статье 99 0 0000 «Непрограммные расходы обеспечения деятельности ОМС  Фроловского муниципального района»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за счет средств областного бюджета;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Р. 07 «Образование»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целом по разделу планируется увеличение ассигнований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на 2355,6 тыс. рублей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 01 «Дошкольное образование»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бюджетных  ассигнований на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2305,6 тыс. рублей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,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по целевой статье 70 0 0000 Ведомственная целевая программа "Развитие образования во ФМР на 2015-2017 годы" по подпрограмме «Развитие дошкольного образования ФМР на 2015-2017 годы»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увеличение бюджетных ассигнований в сумме 150 тыс. рублей планируется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для регистрации договоров за продукты питания и в сумме 2105,6 тыс. рублей на оплату труда за счет средств областного бюджета;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по подпрограмме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«Безопасность образовательных учреждений Фроловского муниципального района на 2015-2017 годы»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бюджетных ассигнований в сумме 50 тыс. рублей планируется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для регистрации договоров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на техническое обслуживание систем передачи извещений о пожаре с ВОО ВДПО.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 02 «Общее образование»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ассигнований на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50 тыс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. рублей,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 целевой статье 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70 0 0000 Ведомственная целевая программа "Развитие образования во ФМР на 2015-2017 годы":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по подпрограмме «Обеспечение доступности и качества образования для населения Фроловского муниципального района на 2015-2017 годы»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 бюджетных ассигнований на 334 тыс. рублей для регистрации договоров ГСМ и оплаты госпошлины за перерегистрацию поправок в уставы общеобразовательных организаций;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по подпрограмме «Безопасность образовательных учреждений Фроловского муниципального района на 2015-2017 годы»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увеличение бюджетных ассигнований в сумме 50 тыс. рублей планируется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для регистрации договоров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на техническое обслуживание систем передачи извещений о пожаре с ВОО ВДПО;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по подпрограмме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«Санитарная безопасность образовательных учреждений Фроловского муниципального района на 2015-2017 год» уменьшение бюджетных ассигнований на 334 тыс. рублей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(внесение изменений в план мероприятий по данной подпрограмме).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Р 10 «Социальная политика»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по подразделу 04 «Охрана семьи и детства»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по целевой статье 99 0 0000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«Непрограммные расходы обеспечения деятельности ОМС  Фроловского муниципального района» увеличение бюджетных ассигнований в   сумме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700 тыс. рублей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выплату пособий по опеке и попечительству.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Общая сумма расходов составит 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291397,7 тыс. рублей.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Сумма дефицита бюджета  составит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4573,6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тыс. рублей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. (без изменения)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Начальник финансового отдела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администрации Фроловского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                                           Н.В. Лысенко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    КОНТРОЛЬНО-СЧЕТНАЯ ПАЛАТА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403518,  Фроловский муниципальный район, пос. Пригородный, ул. 40 Лет Октября, д. 336/3, телефон: (8-844-65) 4-03-39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_______________________________________________________________________                   </w:t>
      </w:r>
      <w:r w:rsidRPr="00642A3E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 «15» сентября 2015 года</w:t>
      </w:r>
      <w:r w:rsidRPr="00642A3E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  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i/>
          <w:iCs/>
          <w:color w:val="182B2F"/>
          <w:sz w:val="36"/>
          <w:szCs w:val="36"/>
          <w:lang w:eastAsia="ru-RU"/>
        </w:rPr>
        <w:t>   к проекту решения </w:t>
      </w:r>
      <w:r w:rsidRPr="00642A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 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    </w:t>
      </w:r>
      <w:r w:rsidRPr="00642A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2015 год и на плановый период 2016 и 2017 годов» принятый Решением от 08.12.2014 г. № 5/28 </w:t>
      </w:r>
      <w:r w:rsidRPr="00642A3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</w:t>
      </w:r>
      <w:r w:rsidRPr="00642A3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(в редакции от 27.02.2015 г. №8/48, 31.03.2015г. № 9/63  от 05.06.2015г. № 11/80, от 31.07.2015г № 12/96, от 28.08.2015г № 14/111).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 31/251; от 31.08.2012 № 43/359) по запросу председателя постоянной комиссии  Фроловской районной Думы от 15.09.2015 года.      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Проект Решения «О внесении изменений в бюджет Фроловского муниципального района на 2015год и на плановый период 2016 и 2017 годов», принятый Решением Фроловской районной Думы от 08.12.2014 г. № 5/28,   подготовлен в соответствии со статьей 44 Решения Фроловской районной Думы от 30.04.2008г. № 36/259 (в редакции от 26.12.2014 № 6/33) «Об утверждении Положения о бюджетном процессе во Фроловском муниципальном районе».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Вышеуказанный проект Решения предусматривает изменение общего объема доходов, расходов районного бюджета.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Доходная часть бюджета увеличивается на 9432,3 тыс. рублей, в том числе: в части собственных доходов  по следующим видам налогов: «Государственная пошлина» на +40 тыс. рублей;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«Доходы, поступающие в порядке возмещения расходов, понесенных в связи с эксплуатацией имущества муниципальных районов» на +146 тыс. рублей;  «Штрафы, санкции, возмещение ущерба» на +155 тыс. рублей (план скорректирован с учетом фактических поступлений за 8 месяцев 2015 года и прогноза поступлений на 4 квартал 2015г.).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части безвозмездных поступлений увеличение на +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9091,3 тыс. рублей 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(поправки внесены в соответствии с  Законом Волгоградской области от 11.09.2015 № 154-ОД «О внесении изменений в Закон Волгоградской области от 20 ноября 2014 г. № 151-ОД «Об областном бюджете на 2015 год и на плановый период 2016 и 2017 годов» и постановления Администрации Волгоградской области от 19.08.2015 N 467-п «О выделении средств из резервного фонда Администрации Волгоградской области комитету по обеспечению безопасности жизнедеятельности населения Волгоградской области для предоставления иных межбюджетных трансфертов бюджетам муниципальных районов и городских округов Волгоградской области»),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на предоставление субсидий организациям ТОС, реализующим проекты по благоустройству территории ТОС» на 1902,1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«Субвенция на осуществление федеральных полномочий по государственной регистрации актов гражданского состояния» на 30,7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«Субвенция на выполнение передаваемых полномочий субъектов РФ» увеличение на 6344,2 тыс. рублей, из них: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 на 4288,7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 предупреждение и ликвидацию болезней животных, их лечение, защиту населения от болезней, общих для человека и животных, в части  организации и проведения мероприятий по отлову, содержанию и уничтожению безнадзорных животных на 13,8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 г. № 118-ОД "Об образовании в Волгоградской области" в части осуществления образовательного процесса муниципальными дошкольными образовательными организациями на 2105,6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хранение, комплектование, учет и использование архивных документов и архивных фондов, отнесенных к составу архивного фонда Волгоградской области уменьшение на 63,9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«Субвенция на обеспечение жилыми помещениями  детей-сирот и детей, оставшихся без попечения родителей, а также детей, находящихся под опекой, не имеющих закрепленного жилого помещения» уменьшение на 825 тыс. рублей (бюджетные ассигнования перенесены на КБК 000 2 02 04999 05 0000 151 «Прочие межбюджетные трансферты, передаваемые бюджетам муниципальных районов»);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«Субвенция на содержание ребенка в семье опекуна и приемной семье, а также на оплату труда приемному родителю» увеличение на 700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уровня» уменьшение 230,4 тыс. рублей (Уведомления  по расчетам между бюджетами от 24.08.2015г  № 25983 и 25955);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«Иные межбюджетные трансферты на комплектование книжных фондов библиотек муниципальных образований» уменьшение на 0,5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 увеличение на 72,4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«Межбюджетные трансферты, передаваемые бюджетам муниципальных районов,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размещения» на 272,8 тыс. рублей (Уведомление  по расчетам между бюджетами от 14.08.2015г № 22844).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Общая сумма доходной части бюджета составит 286824,1 тыс. рублей, из них безвозмездные поступления  - 195836,2 тыс. рублей.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Планируется увеличить расходную часть бюджета  на 9432,3 тыс. рублей.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Раздел 0100 «Общегосударственные вопросы»: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по подразделу 0104 «Функционирование местных администраций»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целевой статье «Непрограммные направления обеспечения деятельности ОМС  Фроловского муниципального района» перераспределение бюджетных ассигнований по видам расходов: с КВР 200 «Закупка товаров, работ и услуг для государственных (муниципальных) нужд на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  и КВР 800 «Иные бюджетные ассигнования» в сумме 0,8 тыс. рублей (уточнение бюджетной сметы), кроме того, уменьшение бюджетных ассигнований на 63,9 тыс. рублей за счет 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0106 «Обеспечение деятельности финансовых, налоговых и таможенных органов и органов финансового контроля» перераспределение бюджетных ассигнований по видам расходов: с КВР 200 «Закупка товаров, работ и услуг для государственных (муниципальных) нужд на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  в сумме 0,5 тыс. рублей (уточнение бюджетной сметы по финансовому отделу администрации Фроловского муниципального района);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0113 «Другие общегосударственные вопросы» увеличение на 2166,2 тыс. рублей в том числе: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по муниципальной программе «Развитие территориального общественного самоуправления во Фроловском муниципальном районе на 2014 и плановый период 2015-2016 годы» увеличение на 191 тыс. рублей за счет средств местного бюджета  на софинансирование   мероприятий в рамках государственной программы  Волгоградской области «Развитие и совершенствование системы ТОС Волгоградской области на 2014-2018годы» за счет  средств областного бюджета  1902,1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ведомственной целевой программе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 перераспределение бюджетных ассигнований по видам расходов: с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  на КВР 200 «Закупка товаров, работ и услуг для государственных (муниципальных) нужд  11,0 тыс. рублей (уточнение бюджетной сметы);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целевой статье «Непрограммные расходы обеспечения деятельности ОМС  Фроловского муниципального района»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увеличение на 30,7 тыс. рублей на содержание ЗАГС и  КВР 200 «Закупка товаров, работ и услуг для государственных (муниципальных) нужд» увеличение бюджетных ассигнований на  42,4 тыс. рублей (финансовое обеспечение мероприятий по временному социально – 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Волгоградской области);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разделу 0400 «Национальная экономика», подразделу 0406 «Водные ресурсы» уменьшение бюджетных ассигнований на 100 тыс. рублей по муниципальной программе «Охрана окружающей среды и рациональное природопользование на территории Фроловского муниципального района на 2014-2016 годы» (оптимизация расходов в связи с неисполнением доходной части по налогу «плата за негативное воздействие на окружающую среду»);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0400 «Национальная экономика» всего уменьшение на 86,2 тыс. рублей, подразделам 0405 «Сельское хозяйство и рыболовство»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увеличение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 +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13,8 тыс. рублей за счет субвенции на предупреждение и ликвидацию болезней животных, их лечение, защиту населения от болезней, общих для человека и животных, в части  организации и проведения мероприятий по отлову, содержанию и уничтожению безнадзорных животных; 0406 «Водные ресурсы» уменьшение бюджетных ассигнований на 100 тыс. рублей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муниципальной программе «Охрана окружающей среды и рациональное природопользование на территории Фроловского муниципального района на 2014-2016 годы». (Оптимизация расходов в связи с неисполнением доходной части по налогу «плата за негативное воздействие на окружающую среду»).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0500 «Жилищно-коммунальное хозяйство», подразделу 0502 «Коммунальное хозяйство» увеличение бюджетных   ассигнований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+4288,7 тыс. рублей</w:t>
      </w:r>
      <w:r w:rsidRPr="00642A3E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целевой статье «Непрограммные расходы обеспечения деятельности ОМС  Фроловского муниципального района»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за счет средств областного бюджета.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0700 «Образование»  планируется увеличение ассигнований на 2355,6 тыс. рублей, подраздел  0701 «Дошкольное образование» увеличение бюджетных  ассигнований на +2305,6 тыс. рублей, в том числе: по ведомственной целевой программе "Развитие образования во ФМР на 2015-2017 годы", подпрограмме «Развитие дошкольного образования ФМР на 2015-2017 годы»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увеличение бюджетных ассигнований + 150 тыс. рублей (регистрация договоров за продукты питания) и  на оплату труда за счет средств областного бюджета 2105,6 тыс. рублей;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подпрограмме «Безопасность образовательных учреждений Фроловского муниципального района на 2015-2017 годы» увеличение бюджетных ассигнований +50 тыс. рублей планируется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для регистрации договоров на техническое обслуживание систем передачи извещений о пожаре с ВОО ВДПО;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подразделу 0702 «Общее образование» увеличение ассигнований на 50 тыс. рублей, в том числе: по подпрограмме «Безопасность образовательных учреждений Фроловского муниципального района на 2015-2017 годы» увеличение бюджетных ассигнований + 50 тыс. рублей планируется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для регистрации договоров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на техническое обслуживание систем передачи извещений о пожаре с ВОО ВДПО;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 подпрограмме «Обеспечение доступности и качества образования для населения Фроловского муниципального района на 2015-2017 годы» увеличение  бюджетных ассигнований на 334 тыс. рублей для регистрации договоров ГСМ и оплаты госпошлины за перерегистрацию поправок в уставы общеобразовательных организаций;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подпрограмме «Санитарная безопасность образовательных учреждений Фроловского муниципального района на 2015-2017 год» уменьшение бюджетных ассигнований на 334 тыс. рублей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(внесение изменений в план мероприятий).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Раздел 1000 «Социальная политика», подразделу 1004 «Охрана семьи и детства» по целевой статье</w:t>
      </w:r>
      <w:r w:rsidRPr="00642A3E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 </w:t>
      </w: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«Непрограммные расходы обеспечения деятельности ОМС  Фроловского муниципального района» увеличение бюджетных ассигнований + 700 тыс. рублей на выплату пособий по опеке и попечительству.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Общая сумма расходов составит   291397,7 тыс. рублей.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 Сумма дефицита бюджета  составит 4573,6 тыс. рублей (без изменения).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 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законодательству, нормативным правовым актам Фроловского муниципального района.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42A3E" w:rsidRPr="00642A3E" w:rsidRDefault="00642A3E" w:rsidP="00642A3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42A3E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      И.В. Мордовцева</w:t>
      </w:r>
      <w:r w:rsidRPr="00642A3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C76B1" w:rsidRDefault="00BC76B1">
      <w:bookmarkStart w:id="0" w:name="_GoBack"/>
      <w:bookmarkEnd w:id="0"/>
    </w:p>
    <w:sectPr w:rsidR="00BC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17"/>
    <w:rsid w:val="00642A3E"/>
    <w:rsid w:val="00BC76B1"/>
    <w:rsid w:val="00C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4C50-2030-4B13-8A47-0DF26E2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2A3E"/>
    <w:rPr>
      <w:b/>
      <w:bCs/>
    </w:rPr>
  </w:style>
  <w:style w:type="paragraph" w:styleId="a4">
    <w:name w:val="Normal (Web)"/>
    <w:basedOn w:val="a"/>
    <w:uiPriority w:val="99"/>
    <w:semiHidden/>
    <w:unhideWhenUsed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2A3E"/>
    <w:rPr>
      <w:i/>
      <w:iCs/>
    </w:rPr>
  </w:style>
  <w:style w:type="paragraph" w:customStyle="1" w:styleId="14">
    <w:name w:val="14"/>
    <w:basedOn w:val="a"/>
    <w:rsid w:val="0064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13500</Words>
  <Characters>76952</Characters>
  <Application>Microsoft Office Word</Application>
  <DocSecurity>0</DocSecurity>
  <Lines>641</Lines>
  <Paragraphs>180</Paragraphs>
  <ScaleCrop>false</ScaleCrop>
  <Company/>
  <LinksUpToDate>false</LinksUpToDate>
  <CharactersWithSpaces>90272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2020-05-11T21:00:00Z</dcterms:created>
  <dcterms:modified xsi:type="dcterms:W3CDTF">2020-05-11T21:01:00Z</dcterms:modified>
</cp:coreProperties>
</file>