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Российская Федерация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Фроловская районная Дума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          Волгоградской области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       </w:t>
      </w:r>
      <w:r w:rsidRPr="00D47A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 Е Ш E Н И Е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47A1E" w:rsidRPr="00D47A1E" w:rsidRDefault="00D47A1E" w:rsidP="00D47A1E">
      <w:pPr>
        <w:shd w:val="clear" w:color="auto" w:fill="9DC5CD"/>
        <w:spacing w:before="192" w:after="192" w:line="240" w:lineRule="auto"/>
        <w:outlineLvl w:val="1"/>
        <w:rPr>
          <w:rFonts w:ascii="Verdana" w:eastAsia="Times New Roman" w:hAnsi="Verdana" w:cs="Times New Roman"/>
          <w:color w:val="00ABD1"/>
          <w:sz w:val="39"/>
          <w:szCs w:val="39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006699"/>
          <w:sz w:val="36"/>
          <w:szCs w:val="36"/>
          <w:lang w:eastAsia="ru-RU"/>
        </w:rPr>
        <w:t>от «28» февраля 2013 г.                                                      № 52/401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Об утверждении перечня объектов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муниципального имущества,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предлагаемого к передаче из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муниципальной собственности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Фроловского муниципального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района в муниципальную собственность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сельских поселений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   Рассмотрев представленные Екимовым А.А. - главой администрации Фроловского муниципального района документы, заключение Мордовцевой И.В. - председателя Контрольно-Счетной палаты и в целях реализации Федерального закона от 6 октября 2003г. №131-ФЗ «Об общих принципах организации местного самоуправления в Российской Федерации», в соответствии с законом Волгоградской области от 12.01.2006г. №1188-ОД «Об основных направлениях по разграничению объектов муниципальной собственности между поселениями и муниципальным районом», Положением о порядке управления и распоряжения муниципальным имуществом, находящимся в муниципальной собственности Фроловского муниципального района Волгоградской области, утвержденного решением Фроловской районной Думы от 24.06.2011г. №27/216, Фроловская районная Дума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 xml:space="preserve">Р Е Ш И Л </w:t>
      </w:r>
      <w:proofErr w:type="gramStart"/>
      <w:r w:rsidRPr="00D47A1E">
        <w:rPr>
          <w:rFonts w:ascii="Times New Roman" w:eastAsia="Times New Roman" w:hAnsi="Times New Roman" w:cs="Times New Roman"/>
          <w:b/>
          <w:bCs/>
          <w:color w:val="182B2F"/>
          <w:sz w:val="36"/>
          <w:szCs w:val="36"/>
          <w:lang w:eastAsia="ru-RU"/>
        </w:rPr>
        <w:t>А :</w:t>
      </w:r>
      <w:proofErr w:type="gramEnd"/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1.Утвердить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Арчединского сельского поселения согласно приложению №1.</w:t>
      </w: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2.Утвердить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Краснолиповского сельского поселения согласно приложению №2.</w:t>
      </w: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3.Утвердить перечень объектов муниципального имущества, предлагаемых к передаче из муниципальной собственности Фроловского муниципального района в муниципальную собственность Лычакского сельского поселения согласно приложению №3.</w:t>
      </w: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4.Опубликовать настоящее решение в официальных средствах массовой информации.</w:t>
      </w: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5.Настоящее решение вступает в силу с момента его официального опубликования.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 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Глава Фроловского муниципального района -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Arial" w:eastAsia="Times New Roman" w:hAnsi="Arial" w:cs="Arial"/>
          <w:color w:val="182B2F"/>
          <w:sz w:val="27"/>
          <w:szCs w:val="27"/>
          <w:lang w:eastAsia="ru-RU"/>
        </w:rPr>
        <w:t>председатель Фроловской районной Думы     _____ М.А. Шаронов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Приложение №1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решению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Фроловской районной Думы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от «28» февраля 2013г. № 52/401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ПЕРЕЧЕНЬ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Арчединского сельского поселения Фроловского муниципального района Волгоградской области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7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"/>
        <w:gridCol w:w="1899"/>
        <w:gridCol w:w="2072"/>
        <w:gridCol w:w="2051"/>
        <w:gridCol w:w="2072"/>
        <w:gridCol w:w="2711"/>
      </w:tblGrid>
      <w:tr w:rsidR="00D47A1E" w:rsidRPr="00D47A1E" w:rsidTr="00D47A1E"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D47A1E" w:rsidRPr="00D47A1E" w:rsidTr="00D47A1E">
        <w:trPr>
          <w:trHeight w:val="615"/>
        </w:trPr>
        <w:tc>
          <w:tcPr>
            <w:tcW w:w="24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Волгоградская область, г.Фролово,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ул. Фрунзе, 87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Преобразователь давления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Фроловский район, п. Образцы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Количество 1 шт., инвентарный №ЦР10400261, балансовая стоимость 6800,00 рублей, остаточная стоимость 0,00 рублей</w:t>
            </w:r>
          </w:p>
        </w:tc>
      </w:tr>
    </w:tbl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Приложение №2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решению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Фроловской районной Думы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от «28» февраля 2013г. № 52/401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ПЕРЕЧЕНЬ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Краснолиповского сельского поселения Фроловского муниципального района Волгоградской области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750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9"/>
        <w:gridCol w:w="1660"/>
        <w:gridCol w:w="1782"/>
        <w:gridCol w:w="1473"/>
        <w:gridCol w:w="1782"/>
        <w:gridCol w:w="2348"/>
      </w:tblGrid>
      <w:tr w:rsidR="00D47A1E" w:rsidRPr="00D47A1E" w:rsidTr="00D47A1E"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D47A1E" w:rsidRPr="00D47A1E" w:rsidTr="00D47A1E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х.Красные Липки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1 шт. инвентарный №ЦР10400328, балансовая стоимость 19990,00 рублей, остаточная стоимость 1,00 рублей</w:t>
            </w:r>
          </w:p>
        </w:tc>
      </w:tr>
      <w:tr w:rsidR="00D47A1E" w:rsidRPr="00D47A1E" w:rsidTr="00D47A1E">
        <w:trPr>
          <w:trHeight w:val="615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МФУ Canon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Фроловский район, х.Красные Липки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Количество 1 шт. инвентарный №ЦР10400327, балансовая стоимость 8940,00 рублей, остаточная стоимость 0,00 рублей</w:t>
            </w:r>
          </w:p>
        </w:tc>
      </w:tr>
    </w:tbl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Приложение №3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к решению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Фроловской районной Думы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imes New Roman" w:eastAsia="Times New Roman" w:hAnsi="Times New Roman" w:cs="Times New Roman"/>
          <w:color w:val="182B2F"/>
          <w:sz w:val="36"/>
          <w:szCs w:val="36"/>
          <w:lang w:eastAsia="ru-RU"/>
        </w:rPr>
        <w:t>от «28» февраля 2013г. № 52/401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right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ПЕРЕЧЕНЬ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both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Verdana" w:eastAsia="Times New Roman" w:hAnsi="Verdana" w:cs="Tahoma"/>
          <w:color w:val="182B2F"/>
          <w:sz w:val="27"/>
          <w:szCs w:val="27"/>
          <w:lang w:eastAsia="ru-RU"/>
        </w:rPr>
        <w:t>объектов муниципального имущества, предлагаемого к передаче из муниципальной собственности Фроловского муниципального района в муниципальную собственность Лычакского сельского поселения Фроловского муниципального района Волгоградской области</w:t>
      </w:r>
    </w:p>
    <w:p w:rsidR="00D47A1E" w:rsidRPr="00D47A1E" w:rsidRDefault="00D47A1E" w:rsidP="00D47A1E">
      <w:pPr>
        <w:shd w:val="clear" w:color="auto" w:fill="9DC5CD"/>
        <w:spacing w:before="120" w:after="120" w:line="240" w:lineRule="auto"/>
        <w:jc w:val="center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tbl>
      <w:tblPr>
        <w:tblW w:w="10725" w:type="dxa"/>
        <w:tblInd w:w="15" w:type="dxa"/>
        <w:shd w:val="clear" w:color="auto" w:fill="9DC5C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2"/>
        <w:gridCol w:w="1899"/>
        <w:gridCol w:w="2072"/>
        <w:gridCol w:w="1727"/>
        <w:gridCol w:w="2072"/>
        <w:gridCol w:w="2711"/>
      </w:tblGrid>
      <w:tr w:rsidR="00D47A1E" w:rsidRPr="00D47A1E" w:rsidTr="00D47A1E"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Адрес местонахождения организации/ее ИНН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Адрес местонахождения имущества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D47A1E" w:rsidRPr="00D47A1E" w:rsidTr="00D47A1E">
        <w:trPr>
          <w:trHeight w:val="630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Волгоградская область, г.Фролово, ул.Фрунзе, 87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Волгоградская область,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Фроловский район, п. Лычак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Количество 1 шт. инвентарный №ЦР10400376, балансовая стоимость 2515,00 рублей, остаточная стоимость 0,00 рублей</w:t>
            </w:r>
          </w:p>
        </w:tc>
      </w:tr>
      <w:tr w:rsidR="00D47A1E" w:rsidRPr="00D47A1E" w:rsidTr="00D47A1E">
        <w:trPr>
          <w:trHeight w:val="615"/>
        </w:trPr>
        <w:tc>
          <w:tcPr>
            <w:tcW w:w="31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jc w:val="center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Verdana" w:eastAsia="Times New Roman" w:hAnsi="Verdana" w:cs="Tahoma"/>
                <w:color w:val="182B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Администрация Фроловского муниципального района</w:t>
            </w:r>
          </w:p>
        </w:tc>
        <w:tc>
          <w:tcPr>
            <w:tcW w:w="205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Волгоградская область, г.Фролово, ул.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Фрунзе, 87</w:t>
            </w:r>
          </w:p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ИНН 3432004801</w:t>
            </w:r>
          </w:p>
        </w:tc>
        <w:tc>
          <w:tcPr>
            <w:tcW w:w="14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Насос циркулярный</w:t>
            </w:r>
          </w:p>
        </w:tc>
        <w:tc>
          <w:tcPr>
            <w:tcW w:w="208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Волгоградская область, Фроловский район, п.Лычак</w:t>
            </w:r>
          </w:p>
        </w:tc>
        <w:tc>
          <w:tcPr>
            <w:tcW w:w="1995" w:type="dxa"/>
            <w:tcBorders>
              <w:top w:val="single" w:sz="6" w:space="0" w:color="7BB0BC"/>
              <w:left w:val="single" w:sz="6" w:space="0" w:color="7BB0BC"/>
              <w:bottom w:val="single" w:sz="6" w:space="0" w:color="7BB0BC"/>
              <w:right w:val="single" w:sz="6" w:space="0" w:color="7BB0BC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7A1E" w:rsidRPr="00D47A1E" w:rsidRDefault="00D47A1E" w:rsidP="00D47A1E">
            <w:pPr>
              <w:spacing w:before="120" w:after="120" w:line="240" w:lineRule="auto"/>
              <w:rPr>
                <w:rFonts w:ascii="Tahoma" w:eastAsia="Times New Roman" w:hAnsi="Tahoma" w:cs="Tahoma"/>
                <w:color w:val="182B2F"/>
                <w:sz w:val="21"/>
                <w:szCs w:val="21"/>
                <w:lang w:eastAsia="ru-RU"/>
              </w:rPr>
            </w:pPr>
            <w:r w:rsidRPr="00D47A1E">
              <w:rPr>
                <w:rFonts w:ascii="Arial" w:eastAsia="Times New Roman" w:hAnsi="Arial" w:cs="Arial"/>
                <w:color w:val="182B2F"/>
                <w:sz w:val="24"/>
                <w:szCs w:val="24"/>
                <w:lang w:eastAsia="ru-RU"/>
              </w:rPr>
              <w:t>Количество 1 шт. инвентарный №ЦР10400377, балансовая стоимость 2190,00 рублей, остаточная стоимость 0,00 рублей</w:t>
            </w:r>
          </w:p>
        </w:tc>
      </w:tr>
    </w:tbl>
    <w:p w:rsidR="00D47A1E" w:rsidRPr="00D47A1E" w:rsidRDefault="00D47A1E" w:rsidP="00D47A1E">
      <w:pPr>
        <w:shd w:val="clear" w:color="auto" w:fill="9DC5CD"/>
        <w:spacing w:before="120" w:after="120" w:line="240" w:lineRule="auto"/>
        <w:rPr>
          <w:rFonts w:ascii="Tahoma" w:eastAsia="Times New Roman" w:hAnsi="Tahoma" w:cs="Tahoma"/>
          <w:color w:val="182B2F"/>
          <w:sz w:val="21"/>
          <w:szCs w:val="21"/>
          <w:lang w:eastAsia="ru-RU"/>
        </w:rPr>
      </w:pPr>
      <w:r w:rsidRPr="00D47A1E">
        <w:rPr>
          <w:rFonts w:ascii="Tahoma" w:eastAsia="Times New Roman" w:hAnsi="Tahoma" w:cs="Tahoma"/>
          <w:color w:val="182B2F"/>
          <w:sz w:val="21"/>
          <w:szCs w:val="21"/>
          <w:lang w:eastAsia="ru-RU"/>
        </w:rPr>
        <w:t> </w:t>
      </w:r>
    </w:p>
    <w:p w:rsidR="00B27F9F" w:rsidRDefault="00B27F9F">
      <w:bookmarkStart w:id="0" w:name="_GoBack"/>
      <w:bookmarkEnd w:id="0"/>
    </w:p>
    <w:sectPr w:rsidR="00B2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F1"/>
    <w:rsid w:val="00B27F9F"/>
    <w:rsid w:val="00CF55F1"/>
    <w:rsid w:val="00D4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D8CE6-C98E-41B2-8557-502D2642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7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A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4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7A1E"/>
    <w:rPr>
      <w:b/>
      <w:bCs/>
    </w:rPr>
  </w:style>
  <w:style w:type="paragraph" w:customStyle="1" w:styleId="western">
    <w:name w:val="western"/>
    <w:basedOn w:val="a"/>
    <w:rsid w:val="00D47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2020-05-11T19:10:00Z</dcterms:created>
  <dcterms:modified xsi:type="dcterms:W3CDTF">2020-05-11T19:11:00Z</dcterms:modified>
</cp:coreProperties>
</file>