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Российская Федерация</w:t>
      </w:r>
    </w:p>
    <w:p w:rsidR="00BD3F3F" w:rsidRDefault="00BD3F3F" w:rsidP="00BD3F3F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Style w:val="a4"/>
          <w:color w:val="000000"/>
          <w:sz w:val="36"/>
          <w:szCs w:val="36"/>
        </w:rPr>
        <w:t>Фроловская</w:t>
      </w:r>
      <w:proofErr w:type="spellEnd"/>
      <w:r>
        <w:rPr>
          <w:rStyle w:val="a4"/>
          <w:color w:val="000000"/>
          <w:sz w:val="36"/>
          <w:szCs w:val="36"/>
        </w:rPr>
        <w:t xml:space="preserve"> районная Дума</w:t>
      </w:r>
    </w:p>
    <w:p w:rsidR="00BD3F3F" w:rsidRDefault="00BD3F3F" w:rsidP="00BD3F3F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Волгоградской области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Р Е Ш Е Н И Е</w:t>
      </w:r>
    </w:p>
    <w:p w:rsidR="00BD3F3F" w:rsidRDefault="00BD3F3F" w:rsidP="00BD3F3F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от «26» апреля 2013 г.                                                            № 54/424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 отмене некоторых решений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Фроловской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районной Думы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Fonts w:ascii="Verdana" w:hAnsi="Verdana" w:cs="Tahoma"/>
          <w:color w:val="182B2F"/>
          <w:sz w:val="27"/>
          <w:szCs w:val="27"/>
        </w:rPr>
        <w:t xml:space="preserve">Рассмотрев представленные Главой администрации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 документы, постановление главы администрации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 от 05.04.2013г. №280 «О порядке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 Волгоградской области», на основании распоряжения министерства по управлению государственным имуществом от 20.03.2013г. №524-р «О согласовании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Фроловскому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муниципальному району Волгоградской области значений коэффициентов, применяемых для расчета арендной платы за земельные участки», руководствуясь статьей 25 Устава муниципального образования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Фроловский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 Волгоградской области,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Фроловская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районная Дума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 </w:t>
      </w:r>
      <w:r>
        <w:rPr>
          <w:rStyle w:val="a4"/>
          <w:color w:val="000000"/>
          <w:sz w:val="36"/>
          <w:szCs w:val="36"/>
        </w:rPr>
        <w:t>Р Е Ш И Л А: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 xml:space="preserve">1. Отменить решение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Фроловской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районной Думы от 27.02.2009г. № 48/351 «Об утверждении значений изменяемых и дополняемых коэффициентов дифференциации для определения размера арендной платы за земельные участки, находящиеся в собственности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района».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 xml:space="preserve">2. Отменить решение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Фроловской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районной Думы от 27.03.2009г. № 49/358 «Об утверждении значений изменяемых и дополняемых коэффициентов дифференциации для определения размера арендной платы за земельные участки, находящиеся на территории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района».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3. Настоящее решение вступает в законную силу с момента публикации в официальном источнике средств массовой информации.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 xml:space="preserve">Глава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Фроловского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муниципального района –</w:t>
      </w:r>
    </w:p>
    <w:p w:rsidR="00BD3F3F" w:rsidRDefault="00BD3F3F" w:rsidP="00BD3F3F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 xml:space="preserve">председатель </w:t>
      </w:r>
      <w:proofErr w:type="spellStart"/>
      <w:r>
        <w:rPr>
          <w:rFonts w:ascii="Verdana" w:hAnsi="Verdana" w:cs="Tahoma"/>
          <w:color w:val="182B2F"/>
          <w:sz w:val="27"/>
          <w:szCs w:val="27"/>
        </w:rPr>
        <w:t>Фроловской</w:t>
      </w:r>
      <w:proofErr w:type="spellEnd"/>
      <w:r>
        <w:rPr>
          <w:rFonts w:ascii="Verdana" w:hAnsi="Verdana" w:cs="Tahoma"/>
          <w:color w:val="182B2F"/>
          <w:sz w:val="27"/>
          <w:szCs w:val="27"/>
        </w:rPr>
        <w:t xml:space="preserve"> районной </w:t>
      </w:r>
      <w:proofErr w:type="gramStart"/>
      <w:r>
        <w:rPr>
          <w:rFonts w:ascii="Verdana" w:hAnsi="Verdana" w:cs="Tahoma"/>
          <w:color w:val="182B2F"/>
          <w:sz w:val="27"/>
          <w:szCs w:val="27"/>
        </w:rPr>
        <w:t>Думы  _</w:t>
      </w:r>
      <w:proofErr w:type="gramEnd"/>
      <w:r>
        <w:rPr>
          <w:rFonts w:ascii="Verdana" w:hAnsi="Verdana" w:cs="Tahoma"/>
          <w:color w:val="182B2F"/>
          <w:sz w:val="27"/>
          <w:szCs w:val="27"/>
        </w:rPr>
        <w:t>____ М.А. Шаронов</w:t>
      </w:r>
    </w:p>
    <w:p w:rsidR="007B2122" w:rsidRDefault="007B2122">
      <w:bookmarkStart w:id="0" w:name="_GoBack"/>
      <w:bookmarkEnd w:id="0"/>
    </w:p>
    <w:sectPr w:rsidR="007B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31"/>
    <w:rsid w:val="00571A31"/>
    <w:rsid w:val="007B2122"/>
    <w:rsid w:val="00B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7CDA-2230-4264-B562-082D2524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3F"/>
    <w:rPr>
      <w:b/>
      <w:bCs/>
    </w:rPr>
  </w:style>
  <w:style w:type="paragraph" w:customStyle="1" w:styleId="western">
    <w:name w:val="western"/>
    <w:basedOn w:val="a"/>
    <w:rsid w:val="00B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2020-05-11T19:18:00Z</dcterms:created>
  <dcterms:modified xsi:type="dcterms:W3CDTF">2020-05-11T19:18:00Z</dcterms:modified>
</cp:coreProperties>
</file>