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Российская Федерация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Фроловская районная Дума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Волгоградской области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Е Н И Е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от «</w:t>
      </w:r>
      <w:r>
        <w:rPr>
          <w:rStyle w:val="a3"/>
          <w:color w:val="182B2F"/>
          <w:sz w:val="36"/>
          <w:szCs w:val="36"/>
          <w:u w:val="single"/>
        </w:rPr>
        <w:t>31</w:t>
      </w:r>
      <w:r>
        <w:rPr>
          <w:rStyle w:val="a3"/>
          <w:color w:val="182B2F"/>
          <w:sz w:val="36"/>
          <w:szCs w:val="36"/>
        </w:rPr>
        <w:t>» </w:t>
      </w:r>
      <w:r>
        <w:rPr>
          <w:rStyle w:val="a3"/>
          <w:color w:val="182B2F"/>
          <w:sz w:val="36"/>
          <w:szCs w:val="36"/>
          <w:u w:val="single"/>
        </w:rPr>
        <w:t>января</w:t>
      </w:r>
      <w:r>
        <w:rPr>
          <w:rStyle w:val="a3"/>
          <w:color w:val="182B2F"/>
          <w:sz w:val="36"/>
          <w:szCs w:val="36"/>
        </w:rPr>
        <w:t> 2014г. № </w:t>
      </w:r>
      <w:r>
        <w:rPr>
          <w:rStyle w:val="a3"/>
          <w:color w:val="182B2F"/>
          <w:sz w:val="36"/>
          <w:szCs w:val="36"/>
          <w:u w:val="single"/>
        </w:rPr>
        <w:t>64/507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внесении изменений и дополнений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решение Фроловской районной Думы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от 26 февраля 2010 г. № 8/63 (в редакции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от 30.09.2011 г. № 30/236, от 26.10.2012 г.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№ 45/370 ) «Об утверждении Положения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пенсионном обеспечении за выслугу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лет лиц, замещавших муниципальные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должности и должности муниципальной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службы Фроловского муниципального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района Волгоградской области»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</w:t>
      </w:r>
      <w:r>
        <w:rPr>
          <w:rFonts w:ascii="Verdana" w:hAnsi="Verdana" w:cs="Tahoma"/>
          <w:color w:val="000000"/>
        </w:rPr>
        <w:t>ассмотрев отрицательное заключение заместителя Фроловского межрайонного прокурора о соответствии проекта нормативного правового акта органа местного самоуправления действующему федеральному законодательству и законодательству Волгоградской области, р</w:t>
      </w:r>
      <w:r>
        <w:rPr>
          <w:rFonts w:ascii="Verdana" w:hAnsi="Verdana" w:cs="Tahoma"/>
          <w:color w:val="182B2F"/>
        </w:rPr>
        <w:t>уководствуясь Федеральными законами от 15 декабря 2001 года № 166-ФЗ Федерального закона «О государственном пенсионном обеспечении в Российской Федерации», от 17 декабря 2001 года № 173-ФЗ «О трудовых пенсиях в Российской Федерации», от 06 октября 2003 года </w:t>
      </w:r>
      <w:r>
        <w:rPr>
          <w:rFonts w:ascii="Verdana" w:hAnsi="Verdana" w:cs="Tahoma"/>
          <w:color w:val="000000"/>
        </w:rPr>
        <w:t>№</w:t>
      </w:r>
      <w:r>
        <w:rPr>
          <w:rFonts w:ascii="Verdana" w:hAnsi="Verdana" w:cs="Tahoma"/>
          <w:color w:val="182B2F"/>
        </w:rPr>
        <w:t> 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 </w:t>
      </w:r>
      <w:r>
        <w:rPr>
          <w:rFonts w:ascii="Verdana" w:hAnsi="Verdana" w:cs="Tahoma"/>
          <w:color w:val="000000"/>
        </w:rPr>
        <w:t>законом Волгоградской области от 11 февраля 2008 года № 1626-ОД «О некоторых вопросах муниципальной службы в Волгоградской области»,</w:t>
      </w:r>
      <w:r>
        <w:rPr>
          <w:rFonts w:ascii="Verdana" w:hAnsi="Verdana" w:cs="Tahoma"/>
          <w:color w:val="182B2F"/>
        </w:rPr>
        <w:t> Уставом</w:t>
      </w:r>
      <w:r>
        <w:rPr>
          <w:rFonts w:ascii="Verdana" w:hAnsi="Verdana" w:cs="Tahoma"/>
          <w:color w:val="000000"/>
        </w:rPr>
        <w:t> муниципального образования Фроловский район Волгоградской области, а также в целях оптимизации расходования бюджетных средств, направленных на пенсионное обеспечение муниципальных служащих, Фроловская районная Дума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И Л А</w:t>
      </w:r>
      <w:r>
        <w:rPr>
          <w:color w:val="182B2F"/>
          <w:sz w:val="36"/>
          <w:szCs w:val="36"/>
        </w:rPr>
        <w:t>: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Внести в решениеФроловской районной Думы от 26февраля2010 г. № 8/63 (в редакции от30.09.2011 г. № 30/236, от 26.10.2012 г. № 45/370) «Об утверждении Положения о пенсионном обеспечении за выслугу лет лиц,замещавших муниципальные должности и должности муниципальной службы Фроловскогомуниципального района Волгоградской области» следующие изменения и дополнения: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1.1. В Приложении № 1 к решению: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а) в статье 5: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- абзац первый пункта 1 изложить в следующей редакции: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«1. Лицам, замещавшим должности муниципальной службы Фроловского муниципального района Волгоградской области, пенсия за выслугу лет устанавливается при наличии стажа муниципальной службы, установленного пунктом 3 статьи 4 настоящего Положения, в размере 45 процентов среднемесячного денежного содержания муниципального служащего, за вычетом страховой части трудовой пенсии по старости либо за вычетом трудовой пенсии по инвалидности, установленной в соответствии с Федеральным законом "О трудовых пенсиях в Российской Федерации", или государственной пенсии, назначенной в соответствии с Федеральными законами "О государственном пенсионном обеспечении в Российской Федерации" и "О занятости населения в Российской Федерации".»;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- пункт 2 </w:t>
      </w:r>
      <w:r>
        <w:rPr>
          <w:rFonts w:ascii="Verdana" w:hAnsi="Verdana" w:cs="Tahoma"/>
          <w:color w:val="000000"/>
        </w:rPr>
        <w:t>изложить в следующей редакции: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000000"/>
        </w:rPr>
        <w:t>«2. Лицам, замещавшим муниципальные должности Фроловского муниципального района Волгоградской области до 1 января 2006 года, назначается пенсия за выслугу лет в размере 75 процентов ежемесячного денежного содержания, </w:t>
      </w:r>
      <w:r>
        <w:rPr>
          <w:rFonts w:ascii="Verdana" w:hAnsi="Verdana" w:cs="Tahoma"/>
          <w:color w:val="182B2F"/>
        </w:rPr>
        <w:t>за вычетом страховой части трудовой пенсии по старости либо за вычетом трудовой пенсии по инвалидности, установленной в соответствии с Федеральным законом "О трудовых пенсиях в Российской Федерации", или государственной пенсии, назначенной в соответствии с Федеральными законами "О государственном пенсионном обеспечениив Российской Федерации" и "</w:t>
      </w:r>
      <w:r>
        <w:rPr>
          <w:rFonts w:ascii="Verdana" w:hAnsi="Verdana" w:cs="Tahoma"/>
          <w:color w:val="000000"/>
        </w:rPr>
        <w:t>О занятости населения</w:t>
      </w:r>
      <w:r>
        <w:rPr>
          <w:rFonts w:ascii="Verdana" w:hAnsi="Verdana" w:cs="Tahoma"/>
          <w:color w:val="182B2F"/>
        </w:rPr>
        <w:t> в Российской Федерации".».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1.2. Из Приложения № 2 «Состав совместной комиссии Фроловской районной Думы и администрации Фроловского муниципального района по назначению и выплате пенсии за выслугу лет лицам, замещавшим муниципальные должности Фроловского муниципального района и должности муниципальной службы Фроловского муниципального района Волгоградской области» (в редакции решения Фроловской районной Думы от 26 октября 2012 года № 45/370), исключить выбывшего члена комиссии - «Начальник правового отдела администрации Фроловского муниципального района Лысенко Т.А.» и включить нового члена комиссии - «Ведущий специалист организационного отдела администрации Фроловского муниципального района Пономарева М.Ю.».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Гражданам, которым назначена пенсия за выслугу лет до вступления в силу настоящего решения, осуществляется перерасчет пенсии за выслугу лет, в соответствии с настоящим решением в установленном порядке, со дня его вступления в законную силу.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Администрации Фроловского муниципального района Волгоградской области произвести перерасчет назначенной гражданам пенсии за выслугу лет со дня вступления в силу настоящего решения.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4. Опубликовать настоящее решение в средствах массовой информации.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5. Настоящее решение вступает в законную силу с момента его опубликования.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6. Контроль за исполнением настоящего решения возложить на председателя постоянной комиссии по бюджетной, налоговой и экономической политике В.В. Никуличева.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И.о. главы Фроловского муниципального района –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председателя Фроловской районной Думы ______ В.В. Никуличев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КОНТРОЛЬНО-СЧЕТНАЯ ПАЛАТА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ФРОЛОВСКОГО МУНИЦИПАЛЬНОГО РАЙОНА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403518, Фроловский муниципальный район, пос. Пригородный, ул. 40 Лет Октября, д. 336/3, телефон: (8-844-65) 4-03-39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_______________________________________________________________________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пос. Пригородный «21» января 2014 года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B7048" w:rsidRDefault="009B7048" w:rsidP="009B7048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i/>
          <w:iCs/>
          <w:color w:val="182B2F"/>
          <w:sz w:val="36"/>
          <w:szCs w:val="36"/>
        </w:rPr>
        <w:t>ЗАКЛЮЧЕНИЕ № 4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color w:val="182B2F"/>
          <w:sz w:val="36"/>
          <w:szCs w:val="36"/>
        </w:rPr>
        <w:t>к проекту Решения «О внесении изменений и дополнений в решение Фроловской районной Думы от 26 февраля 2010 г. № 8/63 (в редакции от 30.09.2011 г. № 30/236, от 26.10.2012 г. № 45/370) «Об утверждении Положения о пенсионном обеспечении за выслугу лет лиц, замещавших муниципальные должности и должности муниципальной службы Фроловского муниципального района Волгоградской области» (далее Проект Решения, Положение)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Calibri"/>
          <w:color w:val="182B2F"/>
        </w:rPr>
        <w:t>Экспертиза Проекта Решения проведена председателем контрольно-счетной палаты Фроловского муниципального района на основании статьи 15 Положения о контрольно-счетной палате Фроловского муниципального района, утвержденного решением Фроловской районной Думы от 25.12.2011 № 21/174 по запросу заместителя председателя Фроловской районной Думы от «21» января 2014 года.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Разработчиком проекта Решения – Администрацией Фроловского муниципального района в целях оптимизации расходования бюджетных средств, направленных на пенсионное обеспечение муниципальных служащих, предложено внести изменения в решение Фроловской районной Думы от 26 февраля 2010 г. № 8/63 (в редакции от 30.09.2011 г. № 30/236, от 26.10.2012 г. № 45/370) «Об утверждении Положения о пенсионном обеспечении за выслугу лет лиц, замещавших муниципальные должности и должности муниципальной службы Фроловского муниципального района Волгоградской области» в части вычитания из пенсии за выслугу лет суммы страховой части трудовой пенсии по старости, либо трудовой пенсии по инвалидности, или государственной пенсии (изменения в статью 5 Положения).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Решением Фроловской районной Думы от 30.11.2012 № 47/381-а создана постоянно действующая комиссия Фроловского муниципального района по проведению комплекса мер, направленных на повышение эффективности использования бюджетных средств, увеличению поступлений налоговых и неналоговых доходов в бюджет Фроловского муниципального района, в составе депутатов Фроловской районной Думы; председателя контрольно-счетной палаты Фроловского муниципального района; работников администрации Фроловского муниципального района.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соответствии с частью 4 статьи 7 ФЗ № 166 от 15.12.2001 г. «О государственном пенсионном обеспечении в РФ»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самоуправления.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Следовательно, установление дополнительного пенсионного обеспечения муниципальных служащих относится к полномочиям органов местного самоуправления по решению вопросов местного значения, которые исполняются указанными органами с учетом положений, установленных законами субъектов Российской Федерации в части размера государственной пенсии муниципального служащего.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Решением Фроловской районной Думы от 06.12.2013 № 62/495 «О бюджете Фроловского муниципального района на 2014 год и на плановый период 2015 и 2016 годов» по подразделу 1001 «Пенсионное обеспечение» на доплату к пенсиям муниципальным служащим Фроловского муниципального района запланировано соответственно в 2014 году – 1996,0 тыс. рублей; в 2015-2016 гг. по 2000,0 тыс. рублей.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Согласно произведенных контрольно-счетной палаты Фроловского муниципального района расчетов в части начисления и выплаты доплат к пенсиям муниципальным служащим Фроловского муниципального района установлено следующее.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2014 году указанную доплату получают 10 человек</w:t>
      </w:r>
      <w:r>
        <w:rPr>
          <w:rFonts w:ascii="Verdana" w:hAnsi="Verdana" w:cs="Tahoma"/>
          <w:color w:val="182B2F"/>
          <w:u w:val="single"/>
        </w:rPr>
        <w:t> (общая сумма финансовой потребности в месяц составляет 174452,24 рублей)</w:t>
      </w:r>
      <w:r>
        <w:rPr>
          <w:rFonts w:ascii="Verdana" w:hAnsi="Verdana" w:cs="Tahoma"/>
          <w:color w:val="182B2F"/>
        </w:rPr>
        <w:t>, трудовая пенсия по старости в общей сумме составляет 63750 рублей (на год - 765000 рублей).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u w:val="single"/>
        </w:rPr>
        <w:t>Следовательно, в случае предлагаемых вычитаний из пенсии за выслугу лет суммы страховой части трудовой пенсии по старости сумма оптимизированных расходов составит 765000 рублей.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000000"/>
        </w:rPr>
        <w:t>На 2014 год запланировано общее поступление доходов в бюджет Фроловского муниципального района 266476,0 тыс. рублей, из них: собственных доходов – 82695 тыс. рублей или 31% от общей суммы доходов; безвозмездных поступлений от других бюджетов бюджетной системы 183781,0 тыс. рублей </w:t>
      </w:r>
      <w:r>
        <w:rPr>
          <w:rFonts w:ascii="Verdana" w:hAnsi="Verdana" w:cs="Tahoma"/>
          <w:color w:val="000000"/>
          <w:u w:val="single"/>
        </w:rPr>
        <w:t>или 69 % от общей суммы доходов, что свидетельствует о снижении зависимости районного бюджета от финансовой помощи из областного бюджета и от других бюджетов системы РФ.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Дефицит бюджета на 2014 год запланирован в сумме 1185 тыс. рублей или 5% к объему доходов районного бюджета без учета утвержденного объема безвозмездных поступлений и поступлений налоговых доходов по дополнительным отчислениям.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соответствии со ст. 6 Бюджетного кодекса РФ, администрация Фроловского муниципального района является распорядителем бюджетных средств, то она вправе самостоятельно определять условия предоставления муниципальному служащему дополнительной пенсии за счет средств муниципального бюджета в зависимости от бюджетных возможностей соответствующего муниципального образования.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000000"/>
        </w:rPr>
        <w:t>По мнению контрольно-счетной палаты </w:t>
      </w:r>
      <w:r>
        <w:rPr>
          <w:rFonts w:ascii="Verdana" w:hAnsi="Verdana" w:cs="Tahoma"/>
          <w:color w:val="182B2F"/>
        </w:rPr>
        <w:t>Проект решения «О внесении изменений в решение Фроловской районной Думы от 26 февраля 2010 г. № 8/63 (в редакции от 30.09.2011 г. № 30/236, от 26.10.2012 г. № 45/370) «Об утверждении Положения о пенсионном обеспечении за выслугу лет лиц, замещавших муниципальные должности и должности муниципальной службы Фроловского муниципального района Волгоградской области» соответствует требованиям действующего законодательства.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_______ И.В. Мордовцева</w:t>
      </w:r>
    </w:p>
    <w:p w:rsidR="009B7048" w:rsidRDefault="009B7048" w:rsidP="009B7048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B77676" w:rsidRDefault="00B77676">
      <w:bookmarkStart w:id="0" w:name="_GoBack"/>
      <w:bookmarkEnd w:id="0"/>
    </w:p>
    <w:sectPr w:rsidR="00B7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FD"/>
    <w:rsid w:val="008C00FD"/>
    <w:rsid w:val="009B7048"/>
    <w:rsid w:val="00B7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A5052-B520-425C-B2FE-A461E4E2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B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7048"/>
    <w:rPr>
      <w:b/>
      <w:bCs/>
    </w:rPr>
  </w:style>
  <w:style w:type="paragraph" w:styleId="a4">
    <w:name w:val="Normal (Web)"/>
    <w:basedOn w:val="a"/>
    <w:uiPriority w:val="99"/>
    <w:semiHidden/>
    <w:unhideWhenUsed/>
    <w:rsid w:val="009B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1584</Words>
  <Characters>9034</Characters>
  <Application>Microsoft Office Word</Application>
  <DocSecurity>0</DocSecurity>
  <Lines>75</Lines>
  <Paragraphs>21</Paragraphs>
  <ScaleCrop>false</ScaleCrop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2020-05-11T19:51:00Z</dcterms:created>
  <dcterms:modified xsi:type="dcterms:W3CDTF">2020-05-11T19:51:00Z</dcterms:modified>
</cp:coreProperties>
</file>