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07" w:rsidRPr="004F1007" w:rsidRDefault="004F1007" w:rsidP="004F100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100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4F1007" w:rsidRPr="004F1007" w:rsidRDefault="004F1007" w:rsidP="004F100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100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4F1007" w:rsidRPr="004F1007" w:rsidRDefault="004F1007" w:rsidP="004F100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100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4F1007" w:rsidRPr="004F1007" w:rsidRDefault="004F1007" w:rsidP="004F100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100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F1007" w:rsidRPr="004F1007" w:rsidRDefault="004F1007" w:rsidP="004F100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100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Е Н И Е</w:t>
      </w:r>
    </w:p>
    <w:p w:rsidR="004F1007" w:rsidRPr="004F1007" w:rsidRDefault="004F1007" w:rsidP="004F100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100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F1007" w:rsidRPr="004F1007" w:rsidRDefault="004F1007" w:rsidP="004F100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100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от «</w:t>
      </w:r>
      <w:r w:rsidRPr="004F100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31</w:t>
      </w:r>
      <w:r w:rsidRPr="004F100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» </w:t>
      </w:r>
      <w:r w:rsidRPr="004F100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января</w:t>
      </w:r>
      <w:r w:rsidRPr="004F100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2014 г. № </w:t>
      </w:r>
      <w:r w:rsidRPr="004F100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64/508</w:t>
      </w:r>
    </w:p>
    <w:p w:rsidR="004F1007" w:rsidRPr="004F1007" w:rsidRDefault="004F1007" w:rsidP="004F100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100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F1007" w:rsidRPr="004F1007" w:rsidRDefault="004F1007" w:rsidP="004F100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100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 внесении изменений в решение Фроловской</w:t>
      </w:r>
    </w:p>
    <w:p w:rsidR="004F1007" w:rsidRPr="004F1007" w:rsidRDefault="004F1007" w:rsidP="004F100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100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районной Думы от 27.12.2013г. № 63/501 «Об</w:t>
      </w:r>
    </w:p>
    <w:p w:rsidR="004F1007" w:rsidRPr="004F1007" w:rsidRDefault="004F1007" w:rsidP="004F100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100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утверждении Прогнозного плана (программы)</w:t>
      </w:r>
    </w:p>
    <w:p w:rsidR="004F1007" w:rsidRPr="004F1007" w:rsidRDefault="004F1007" w:rsidP="004F100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100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приватизации муниципального имущества</w:t>
      </w:r>
    </w:p>
    <w:p w:rsidR="004F1007" w:rsidRPr="004F1007" w:rsidRDefault="004F1007" w:rsidP="004F100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100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Фроловского муниципального района на 2014 год»</w:t>
      </w:r>
    </w:p>
    <w:p w:rsidR="004F1007" w:rsidRPr="004F1007" w:rsidRDefault="004F1007" w:rsidP="004F100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100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4F1007" w:rsidRPr="004F1007" w:rsidRDefault="004F1007" w:rsidP="004F100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100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Заслушав информацию начальника отдела по управлению имуществом и землепользованию администрации Фроловского муниципального района Волгоградской области Кувшинова В.Г., рассмотрев заключение председателя Контрольно-счетной палаты Мордовцевой И.В., в связи с необходимостью передачи муниципального имущества в собственность Пригородного сельского поселения, Фроловская районная Дума</w:t>
      </w:r>
    </w:p>
    <w:p w:rsidR="004F1007" w:rsidRPr="004F1007" w:rsidRDefault="004F1007" w:rsidP="004F100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</w:p>
    <w:p w:rsidR="004F1007" w:rsidRPr="004F1007" w:rsidRDefault="004F1007" w:rsidP="004F100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100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А:</w:t>
      </w:r>
    </w:p>
    <w:p w:rsidR="004F1007" w:rsidRPr="004F1007" w:rsidRDefault="004F1007" w:rsidP="004F100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100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F1007" w:rsidRPr="004F1007" w:rsidRDefault="004F1007" w:rsidP="004F1007">
      <w:pPr>
        <w:numPr>
          <w:ilvl w:val="0"/>
          <w:numId w:val="1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4F1007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Внести в Приложение к решению Фроловской районной Думы от 27.12.2013 г. № 63/501 «Об утверждении Прогнозного плана (программы) приватизации муниципального имущества Фроловского муниципального района на 2014 год» следующие изменения: исключить из раздела 2. «Перечень объектов муниципального имущества, предлагаемых к приватизации в 2014 году» пункта 2.2. «Объекты движимого имущества» строку 2 : </w:t>
      </w:r>
    </w:p>
    <w:tbl>
      <w:tblPr>
        <w:tblW w:w="9660" w:type="dxa"/>
        <w:tblInd w:w="15" w:type="dxa"/>
        <w:shd w:val="clear" w:color="auto" w:fill="9DC5C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4"/>
        <w:gridCol w:w="2099"/>
        <w:gridCol w:w="1962"/>
        <w:gridCol w:w="2878"/>
        <w:gridCol w:w="2177"/>
      </w:tblGrid>
      <w:tr w:rsidR="004F1007" w:rsidRPr="004F1007" w:rsidTr="004F1007">
        <w:tc>
          <w:tcPr>
            <w:tcW w:w="5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1007" w:rsidRPr="004F1007" w:rsidRDefault="004F1007" w:rsidP="004F1007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4F1007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1007" w:rsidRPr="004F1007" w:rsidRDefault="004F1007" w:rsidP="004F1007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4F1007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Автомобиль ГАЗ 3102</w:t>
            </w:r>
          </w:p>
        </w:tc>
        <w:tc>
          <w:tcPr>
            <w:tcW w:w="18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1007" w:rsidRPr="004F1007" w:rsidRDefault="004F1007" w:rsidP="004F1007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4F1007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Волгоградская область, г.Фролово, ул.Фрунзе, 87Б</w:t>
            </w:r>
          </w:p>
        </w:tc>
        <w:tc>
          <w:tcPr>
            <w:tcW w:w="256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1007" w:rsidRPr="004F1007" w:rsidRDefault="004F1007" w:rsidP="004F1007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4F1007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Идентификационный номер ХТН31020011030197, год выпуска 2001, модель двигателя 40620D, двигатель №13030013, кузов №31020010113581, балансовая стоимость 402318,00 рублей</w:t>
            </w:r>
          </w:p>
        </w:tc>
        <w:tc>
          <w:tcPr>
            <w:tcW w:w="210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1007" w:rsidRPr="004F1007" w:rsidRDefault="004F1007" w:rsidP="004F1007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4F1007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1-2 квартал 2014г.</w:t>
            </w:r>
          </w:p>
        </w:tc>
      </w:tr>
    </w:tbl>
    <w:p w:rsidR="004F1007" w:rsidRPr="004F1007" w:rsidRDefault="004F1007" w:rsidP="004F1007">
      <w:pPr>
        <w:numPr>
          <w:ilvl w:val="0"/>
          <w:numId w:val="2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4F1007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Опубликовать настоящее решение в средствах массовой информации.</w:t>
      </w:r>
    </w:p>
    <w:p w:rsidR="004F1007" w:rsidRPr="004F1007" w:rsidRDefault="004F1007" w:rsidP="004F1007">
      <w:pPr>
        <w:numPr>
          <w:ilvl w:val="0"/>
          <w:numId w:val="2"/>
        </w:numPr>
        <w:shd w:val="clear" w:color="auto" w:fill="9DC5CD"/>
        <w:spacing w:before="120" w:after="120" w:line="240" w:lineRule="atLeast"/>
        <w:ind w:left="480"/>
        <w:rPr>
          <w:rFonts w:ascii="Tahoma" w:eastAsia="Times New Roman" w:hAnsi="Tahoma" w:cs="Tahoma"/>
          <w:color w:val="244147"/>
          <w:sz w:val="21"/>
          <w:szCs w:val="21"/>
          <w:lang w:eastAsia="ru-RU"/>
        </w:rPr>
      </w:pPr>
      <w:r w:rsidRPr="004F1007">
        <w:rPr>
          <w:rFonts w:ascii="Verdana" w:eastAsia="Times New Roman" w:hAnsi="Verdana" w:cs="Tahoma"/>
          <w:color w:val="244147"/>
          <w:sz w:val="24"/>
          <w:szCs w:val="24"/>
          <w:lang w:eastAsia="ru-RU"/>
        </w:rPr>
        <w:t>Настоящее решение вступает в силу с момента его официального опубликования.</w:t>
      </w:r>
    </w:p>
    <w:p w:rsidR="004F1007" w:rsidRPr="004F1007" w:rsidRDefault="004F1007" w:rsidP="004F100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100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F1007" w:rsidRPr="004F1007" w:rsidRDefault="004F1007" w:rsidP="004F100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100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И.о. главы Фроловского муниципального района –</w:t>
      </w:r>
    </w:p>
    <w:p w:rsidR="004F1007" w:rsidRPr="004F1007" w:rsidRDefault="004F1007" w:rsidP="004F100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100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председателя Фроловской районной Думы _________ В.В. Никуличев</w:t>
      </w:r>
    </w:p>
    <w:p w:rsidR="004F1007" w:rsidRPr="004F1007" w:rsidRDefault="004F1007" w:rsidP="004F100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100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F1007" w:rsidRPr="004F1007" w:rsidRDefault="004F1007" w:rsidP="004F100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100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КОНТРОЛЬНО-СЧЕТНАЯ ПАЛАТА</w:t>
      </w:r>
    </w:p>
    <w:p w:rsidR="004F1007" w:rsidRPr="004F1007" w:rsidRDefault="004F1007" w:rsidP="004F100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100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 МУНИЦИПАЛЬНОГО РАЙОНА</w:t>
      </w:r>
    </w:p>
    <w:p w:rsidR="004F1007" w:rsidRPr="004F1007" w:rsidRDefault="004F1007" w:rsidP="004F100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100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403518 Фроловский район, пос. Пригородный, ул. 40 Лет Октября, д. 336/3, телефон: (8-844-65) 4-03-39</w:t>
      </w:r>
    </w:p>
    <w:p w:rsidR="004F1007" w:rsidRPr="004F1007" w:rsidRDefault="004F1007" w:rsidP="004F100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100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_______________________________________________________________________</w:t>
      </w:r>
    </w:p>
    <w:p w:rsidR="004F1007" w:rsidRPr="004F1007" w:rsidRDefault="004F1007" w:rsidP="004F100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100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Фроловский район,пос. Пригородныйот 21.01.2014 года </w:t>
      </w:r>
    </w:p>
    <w:p w:rsidR="004F1007" w:rsidRPr="004F1007" w:rsidRDefault="004F1007" w:rsidP="004F100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</w:p>
    <w:p w:rsidR="004F1007" w:rsidRPr="004F1007" w:rsidRDefault="004F1007" w:rsidP="004F100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1007">
        <w:rPr>
          <w:rFonts w:ascii="Times New Roman" w:eastAsia="Times New Roman" w:hAnsi="Times New Roman" w:cs="Times New Roman"/>
          <w:b/>
          <w:bCs/>
          <w:i/>
          <w:iCs/>
          <w:color w:val="182B2F"/>
          <w:sz w:val="36"/>
          <w:szCs w:val="36"/>
          <w:lang w:eastAsia="ru-RU"/>
        </w:rPr>
        <w:t>ЗАКЛЮЧЕНИЕ № 3</w:t>
      </w:r>
      <w:r w:rsidRPr="004F1007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 </w:t>
      </w:r>
    </w:p>
    <w:p w:rsidR="004F1007" w:rsidRPr="004F1007" w:rsidRDefault="004F1007" w:rsidP="004F100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1007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Экспертное заключение Контрольно-счетной палаты Фроловского муниципального района (далее – Контрольно-счетная палата) на проект Решения Фроловской районной Думы «О внесении изменений в Прогнозный план (программу) приватизации муниципального имущества Фроловского муниципального района на 2014 год», утвержденный решением Фроловской районной Думы от 27.12.2013г. № 63/501.</w:t>
      </w:r>
    </w:p>
    <w:p w:rsidR="004F1007" w:rsidRPr="004F1007" w:rsidRDefault="004F1007" w:rsidP="004F100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100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F1007" w:rsidRPr="004F1007" w:rsidRDefault="004F1007" w:rsidP="004F100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1007">
        <w:rPr>
          <w:rFonts w:ascii="Verdana" w:eastAsia="Times New Roman" w:hAnsi="Verdana" w:cs="Tahoma"/>
          <w:i/>
          <w:iCs/>
          <w:color w:val="182B2F"/>
          <w:sz w:val="24"/>
          <w:szCs w:val="24"/>
          <w:lang w:eastAsia="ru-RU"/>
        </w:rPr>
        <w:t>Разработчик проекта:</w:t>
      </w:r>
      <w:r w:rsidRPr="004F100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отдел по имуществу и землепользованию администрации Фроловского муниципального района.</w:t>
      </w:r>
    </w:p>
    <w:p w:rsidR="004F1007" w:rsidRPr="004F1007" w:rsidRDefault="004F1007" w:rsidP="004F100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100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Предлагается внести в Приложение к решению Фроловской районной Думы от 27.12.2013 г. № 63/501 «Об утверждении Прогнозного плана (программы) приватизации муниципального имущества Фроловского муниципального района на 2014 год» следующие изменения: исключить из раздела 2. «Перечень объектов муниципального имущества, предлагаемых к приватизации в 2014 году» пункта 2.2. «Объекты движимого имущества» строку 2 - автомобиль ГАЗ 3102, идентификационный номер ХТН31020011030197, год выпуска 2001, модель двигателя 40620D, двигатель №13030013, кузов №31020010113581, балансовой стоимостью 402318,00 рублей 1-2 квартал 2014г.</w:t>
      </w:r>
    </w:p>
    <w:p w:rsidR="004F1007" w:rsidRPr="004F1007" w:rsidRDefault="004F1007" w:rsidP="004F100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100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Данный объект предлагается передача муниципального имущества в собственность Пригородного сельского поселения.</w:t>
      </w:r>
    </w:p>
    <w:p w:rsidR="004F1007" w:rsidRPr="004F1007" w:rsidRDefault="004F1007" w:rsidP="004F100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100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соответствии с пунктом 6 статьи 9 Положения о порядке управления и распоряжения имуществом, находящимся в муниципальной собственности ФМР ВО, Фроловская районная Дума утверждает прогнозный план (программу) приватизации муниципального имущества Фроловского муниципального района и приобретения имущества в муниципальную собственность и заслушивает отчеты об исполнении прогнозного плана (программы) приватизации.</w:t>
      </w:r>
      <w:r w:rsidRPr="004F100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4F1007" w:rsidRPr="004F1007" w:rsidRDefault="004F1007" w:rsidP="004F100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100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Контрольно-счетная палата рекомендует рассмотреть и утвердить представленный проект Решения, так он не противоречит действующему законодательству.</w:t>
      </w:r>
    </w:p>
    <w:p w:rsidR="004F1007" w:rsidRPr="004F1007" w:rsidRDefault="004F1007" w:rsidP="004F100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100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4F1007" w:rsidRPr="004F1007" w:rsidRDefault="004F1007" w:rsidP="004F100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100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_______ И.В. Мордовцева</w:t>
      </w:r>
    </w:p>
    <w:p w:rsidR="004F1007" w:rsidRPr="004F1007" w:rsidRDefault="004F1007" w:rsidP="004F100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4F100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774531" w:rsidRDefault="00774531">
      <w:bookmarkStart w:id="0" w:name="_GoBack"/>
      <w:bookmarkEnd w:id="0"/>
    </w:p>
    <w:sectPr w:rsidR="0077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87335"/>
    <w:multiLevelType w:val="multilevel"/>
    <w:tmpl w:val="0308C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A522C0"/>
    <w:multiLevelType w:val="multilevel"/>
    <w:tmpl w:val="92E00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B5"/>
    <w:rsid w:val="004F1007"/>
    <w:rsid w:val="00774531"/>
    <w:rsid w:val="007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81605-419C-42BF-A4D7-02B03F04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F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F1007"/>
    <w:rPr>
      <w:b/>
      <w:bCs/>
    </w:rPr>
  </w:style>
  <w:style w:type="character" w:styleId="a4">
    <w:name w:val="Emphasis"/>
    <w:basedOn w:val="a0"/>
    <w:uiPriority w:val="20"/>
    <w:qFormat/>
    <w:rsid w:val="004F1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2020-05-11T19:51:00Z</dcterms:created>
  <dcterms:modified xsi:type="dcterms:W3CDTF">2020-05-11T19:52:00Z</dcterms:modified>
</cp:coreProperties>
</file>