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581" w:rsidRPr="00121581" w:rsidRDefault="00121581" w:rsidP="00121581">
      <w:pPr>
        <w:shd w:val="clear" w:color="auto" w:fill="9DC5CD"/>
        <w:spacing w:before="120" w:after="120" w:line="240" w:lineRule="auto"/>
        <w:jc w:val="center"/>
        <w:rPr>
          <w:rFonts w:ascii="Tahoma" w:eastAsia="Times New Roman" w:hAnsi="Tahoma" w:cs="Tahoma"/>
          <w:color w:val="182B2F"/>
          <w:sz w:val="21"/>
          <w:szCs w:val="21"/>
          <w:lang w:eastAsia="ru-RU"/>
        </w:rPr>
      </w:pPr>
      <w:r w:rsidRPr="00121581">
        <w:rPr>
          <w:rFonts w:ascii="Times New Roman" w:eastAsia="Times New Roman" w:hAnsi="Times New Roman" w:cs="Times New Roman"/>
          <w:b/>
          <w:bCs/>
          <w:color w:val="182B2F"/>
          <w:sz w:val="36"/>
          <w:szCs w:val="36"/>
          <w:lang w:eastAsia="ru-RU"/>
        </w:rPr>
        <w:t>Российская Федерация</w:t>
      </w:r>
    </w:p>
    <w:p w:rsidR="00121581" w:rsidRPr="00121581" w:rsidRDefault="00121581" w:rsidP="00121581">
      <w:pPr>
        <w:shd w:val="clear" w:color="auto" w:fill="9DC5CD"/>
        <w:spacing w:before="120" w:after="120" w:line="240" w:lineRule="auto"/>
        <w:jc w:val="center"/>
        <w:rPr>
          <w:rFonts w:ascii="Tahoma" w:eastAsia="Times New Roman" w:hAnsi="Tahoma" w:cs="Tahoma"/>
          <w:color w:val="182B2F"/>
          <w:sz w:val="21"/>
          <w:szCs w:val="21"/>
          <w:lang w:eastAsia="ru-RU"/>
        </w:rPr>
      </w:pPr>
      <w:r w:rsidRPr="00121581">
        <w:rPr>
          <w:rFonts w:ascii="Times New Roman" w:eastAsia="Times New Roman" w:hAnsi="Times New Roman" w:cs="Times New Roman"/>
          <w:b/>
          <w:bCs/>
          <w:color w:val="182B2F"/>
          <w:sz w:val="36"/>
          <w:szCs w:val="36"/>
          <w:lang w:eastAsia="ru-RU"/>
        </w:rPr>
        <w:t>Фроловская районная Дума</w:t>
      </w:r>
    </w:p>
    <w:p w:rsidR="00121581" w:rsidRPr="00121581" w:rsidRDefault="00121581" w:rsidP="00121581">
      <w:pPr>
        <w:shd w:val="clear" w:color="auto" w:fill="9DC5CD"/>
        <w:spacing w:before="120" w:after="120" w:line="240" w:lineRule="auto"/>
        <w:jc w:val="center"/>
        <w:rPr>
          <w:rFonts w:ascii="Tahoma" w:eastAsia="Times New Roman" w:hAnsi="Tahoma" w:cs="Tahoma"/>
          <w:color w:val="182B2F"/>
          <w:sz w:val="21"/>
          <w:szCs w:val="21"/>
          <w:lang w:eastAsia="ru-RU"/>
        </w:rPr>
      </w:pPr>
      <w:r w:rsidRPr="00121581">
        <w:rPr>
          <w:rFonts w:ascii="Times New Roman" w:eastAsia="Times New Roman" w:hAnsi="Times New Roman" w:cs="Times New Roman"/>
          <w:b/>
          <w:bCs/>
          <w:color w:val="182B2F"/>
          <w:sz w:val="36"/>
          <w:szCs w:val="36"/>
          <w:lang w:eastAsia="ru-RU"/>
        </w:rPr>
        <w:t>Волгоградской области</w:t>
      </w:r>
    </w:p>
    <w:p w:rsidR="00121581" w:rsidRPr="00121581" w:rsidRDefault="00121581" w:rsidP="00121581">
      <w:pPr>
        <w:shd w:val="clear" w:color="auto" w:fill="9DC5CD"/>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center"/>
        <w:rPr>
          <w:rFonts w:ascii="Tahoma" w:eastAsia="Times New Roman" w:hAnsi="Tahoma" w:cs="Tahoma"/>
          <w:color w:val="182B2F"/>
          <w:sz w:val="21"/>
          <w:szCs w:val="21"/>
          <w:lang w:eastAsia="ru-RU"/>
        </w:rPr>
      </w:pPr>
      <w:r w:rsidRPr="00121581">
        <w:rPr>
          <w:rFonts w:ascii="Times New Roman" w:eastAsia="Times New Roman" w:hAnsi="Times New Roman" w:cs="Times New Roman"/>
          <w:b/>
          <w:bCs/>
          <w:color w:val="182B2F"/>
          <w:sz w:val="36"/>
          <w:szCs w:val="36"/>
          <w:lang w:eastAsia="ru-RU"/>
        </w:rPr>
        <w:t>Р Е Ш Е Н И Е</w:t>
      </w:r>
    </w:p>
    <w:p w:rsidR="00121581" w:rsidRPr="00121581" w:rsidRDefault="00121581" w:rsidP="00121581">
      <w:pPr>
        <w:shd w:val="clear" w:color="auto" w:fill="9DC5CD"/>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Times New Roman" w:eastAsia="Times New Roman" w:hAnsi="Times New Roman" w:cs="Times New Roman"/>
          <w:b/>
          <w:bCs/>
          <w:color w:val="182B2F"/>
          <w:sz w:val="36"/>
          <w:szCs w:val="36"/>
          <w:lang w:eastAsia="ru-RU"/>
        </w:rPr>
        <w:t>от «</w:t>
      </w:r>
      <w:r w:rsidRPr="00121581">
        <w:rPr>
          <w:rFonts w:ascii="Times New Roman" w:eastAsia="Times New Roman" w:hAnsi="Times New Roman" w:cs="Times New Roman"/>
          <w:b/>
          <w:bCs/>
          <w:color w:val="182B2F"/>
          <w:sz w:val="36"/>
          <w:szCs w:val="36"/>
          <w:u w:val="single"/>
          <w:lang w:eastAsia="ru-RU"/>
        </w:rPr>
        <w:t>25</w:t>
      </w:r>
      <w:r w:rsidRPr="00121581">
        <w:rPr>
          <w:rFonts w:ascii="Times New Roman" w:eastAsia="Times New Roman" w:hAnsi="Times New Roman" w:cs="Times New Roman"/>
          <w:b/>
          <w:bCs/>
          <w:color w:val="182B2F"/>
          <w:sz w:val="36"/>
          <w:szCs w:val="36"/>
          <w:lang w:eastAsia="ru-RU"/>
        </w:rPr>
        <w:t>» </w:t>
      </w:r>
      <w:r w:rsidRPr="00121581">
        <w:rPr>
          <w:rFonts w:ascii="Times New Roman" w:eastAsia="Times New Roman" w:hAnsi="Times New Roman" w:cs="Times New Roman"/>
          <w:b/>
          <w:bCs/>
          <w:color w:val="182B2F"/>
          <w:sz w:val="36"/>
          <w:szCs w:val="36"/>
          <w:u w:val="single"/>
          <w:lang w:eastAsia="ru-RU"/>
        </w:rPr>
        <w:t>июля</w:t>
      </w:r>
      <w:r w:rsidRPr="00121581">
        <w:rPr>
          <w:rFonts w:ascii="Times New Roman" w:eastAsia="Times New Roman" w:hAnsi="Times New Roman" w:cs="Times New Roman"/>
          <w:b/>
          <w:bCs/>
          <w:color w:val="182B2F"/>
          <w:sz w:val="36"/>
          <w:szCs w:val="36"/>
          <w:lang w:eastAsia="ru-RU"/>
        </w:rPr>
        <w:t> 2014 г.                                                   № </w:t>
      </w:r>
      <w:r w:rsidRPr="00121581">
        <w:rPr>
          <w:rFonts w:ascii="Times New Roman" w:eastAsia="Times New Roman" w:hAnsi="Times New Roman" w:cs="Times New Roman"/>
          <w:b/>
          <w:bCs/>
          <w:color w:val="182B2F"/>
          <w:sz w:val="36"/>
          <w:szCs w:val="36"/>
          <w:u w:val="single"/>
          <w:lang w:eastAsia="ru-RU"/>
        </w:rPr>
        <w:t>70/562</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О внесении изменений и дополнений </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в решение Фроловской районной Думы</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от 06.12.2013 г. № 62/495 «О бюджете</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Фроловского муниципального района</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на 2014 год и на плановый период</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2015 и 2016 годов»</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  Рассмотрев представленные администрацией Фроловского муниципального района  материалы по внесению изменений и дополнений в бюджет района на 2014 год и на плановый период 2015 и 2016 годов, заключение Контрольно-счетной палаты Фроловского муниципального района, руководствуясь Положением «О бюджетном процессе во Фроловском муниципальном районе», Уставом муниципального образования Фроловский район Волгоградской области, Фроловская районная Дума</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center"/>
        <w:rPr>
          <w:rFonts w:ascii="Tahoma" w:eastAsia="Times New Roman" w:hAnsi="Tahoma" w:cs="Tahoma"/>
          <w:color w:val="182B2F"/>
          <w:sz w:val="21"/>
          <w:szCs w:val="21"/>
          <w:lang w:eastAsia="ru-RU"/>
        </w:rPr>
      </w:pPr>
      <w:r w:rsidRPr="00121581">
        <w:rPr>
          <w:rFonts w:ascii="Times New Roman" w:eastAsia="Times New Roman" w:hAnsi="Times New Roman" w:cs="Times New Roman"/>
          <w:b/>
          <w:bCs/>
          <w:color w:val="182B2F"/>
          <w:sz w:val="36"/>
          <w:szCs w:val="36"/>
          <w:lang w:eastAsia="ru-RU"/>
        </w:rPr>
        <w:t>Р Е Ш И Л А :</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b/>
          <w:bCs/>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r w:rsidRPr="00121581">
        <w:rPr>
          <w:rFonts w:ascii="Verdana" w:eastAsia="Times New Roman" w:hAnsi="Verdana" w:cs="Tahoma"/>
          <w:color w:val="182B2F"/>
          <w:sz w:val="24"/>
          <w:szCs w:val="24"/>
          <w:lang w:eastAsia="ru-RU"/>
        </w:rPr>
        <w:t>  1. Внести в решение Фроловской районной Думы от 06.12.2013 г. № 62/495 «О бюджете Фроловского муниципального района на 2014 год и на плановый период 2015 и 2016 годов» (в редакции от 31.01.2014 г. № 64/506, от 28.02.2014 г. № 65/515, от 25.04.2014 г. № 67/534, от 30.05.2014 г. № 68/548) следующие изменения и дополнения:</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1) В  пункте 1 статьи 1 слова «общий объем доходов районного бюджета в сумме 252317,3 тыс. рублей, в том числе безвозмездные поступления в сумме   182425,4 тыс. рублей; общий объем расходов районного бюджета в сумме 270684,8 тыс. рублей; прогнозируемый дефицит районного бюджета в сумме 6815,9 тыс. рублей, или 28,6%» заменить словами  «общий объем доходов районного бюджета в сумме 272275,2 тыс. рублей, в том числе безвозмездные поступления в сумме   188566,2 тыс. рублей; общий объем расходов районного бюджета в сумме 279162,3 тыс. рублей; прогнозируемый дефицит районного бюджета в сумме 6887,4 тыс. рублей, или 27,8%»;</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   2) В пункте 1 статьи 3 слова «в 2014 году в сумме 263868,9 тыс. рублей, заменить словами «в 2014 году в сумме 272275,2 тыс. рублей»;</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в приложении 3 строки:</w:t>
      </w:r>
      <w:r w:rsidRPr="00121581">
        <w:rPr>
          <w:rFonts w:ascii="Tahoma" w:eastAsia="Times New Roman" w:hAnsi="Tahoma" w:cs="Tahoma"/>
          <w:color w:val="182B2F"/>
          <w:sz w:val="21"/>
          <w:szCs w:val="21"/>
          <w:lang w:eastAsia="ru-RU"/>
        </w:rPr>
        <w:t> </w:t>
      </w:r>
    </w:p>
    <w:tbl>
      <w:tblPr>
        <w:tblW w:w="0" w:type="dxa"/>
        <w:tblInd w:w="15" w:type="dxa"/>
        <w:shd w:val="clear" w:color="auto" w:fill="9DC5CD"/>
        <w:tblCellMar>
          <w:left w:w="0" w:type="dxa"/>
          <w:right w:w="0" w:type="dxa"/>
        </w:tblCellMar>
        <w:tblLook w:val="04A0" w:firstRow="1" w:lastRow="0" w:firstColumn="1" w:lastColumn="0" w:noHBand="0" w:noVBand="1"/>
      </w:tblPr>
      <w:tblGrid>
        <w:gridCol w:w="1711"/>
        <w:gridCol w:w="2533"/>
        <w:gridCol w:w="1690"/>
        <w:gridCol w:w="1690"/>
        <w:gridCol w:w="1700"/>
      </w:tblGrid>
      <w:tr w:rsidR="00121581" w:rsidRPr="00121581" w:rsidTr="00121581">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КОД</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Наименование</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2014 год</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2015 год</w:t>
            </w:r>
          </w:p>
        </w:tc>
        <w:tc>
          <w:tcPr>
            <w:tcW w:w="2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2016 год</w:t>
            </w:r>
          </w:p>
        </w:tc>
      </w:tr>
      <w:tr w:rsidR="00121581" w:rsidRPr="00121581" w:rsidTr="00121581">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w:t>
            </w:r>
          </w:p>
        </w:tc>
        <w:tc>
          <w:tcPr>
            <w:tcW w:w="2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w:t>
            </w:r>
          </w:p>
        </w:tc>
      </w:tr>
      <w:tr w:rsidR="00121581" w:rsidRPr="00121581" w:rsidTr="00121581">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902 1 11 00000 00 0000 120</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Доходы от использования имущества,находящегося в государственной и муниципальной собственности</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9686</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8979</w:t>
            </w:r>
          </w:p>
        </w:tc>
        <w:tc>
          <w:tcPr>
            <w:tcW w:w="2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8984</w:t>
            </w:r>
          </w:p>
        </w:tc>
      </w:tr>
      <w:tr w:rsidR="00121581" w:rsidRPr="00121581" w:rsidTr="00121581">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902 1 11 05013 10 0000 120</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6159</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6473</w:t>
            </w:r>
          </w:p>
        </w:tc>
        <w:tc>
          <w:tcPr>
            <w:tcW w:w="2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6473</w:t>
            </w:r>
          </w:p>
        </w:tc>
      </w:tr>
      <w:tr w:rsidR="00121581" w:rsidRPr="00121581" w:rsidTr="00121581">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902 1 14 00000 00 0000 000</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Доходы от продажи земельных участков, находящихся в государственной и муниципальной собственности</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2623,5</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220,8</w:t>
            </w:r>
          </w:p>
        </w:tc>
        <w:tc>
          <w:tcPr>
            <w:tcW w:w="2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226,9</w:t>
            </w:r>
          </w:p>
        </w:tc>
      </w:tr>
      <w:tr w:rsidR="00121581" w:rsidRPr="00121581" w:rsidTr="00121581">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902 1 14 06013 10 0000 430</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Доходы от продажи земельных участков</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245,5</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120,8</w:t>
            </w:r>
          </w:p>
        </w:tc>
        <w:tc>
          <w:tcPr>
            <w:tcW w:w="2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126,9</w:t>
            </w:r>
          </w:p>
        </w:tc>
      </w:tr>
      <w:tr w:rsidR="00121581" w:rsidRPr="00121581" w:rsidTr="00121581">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902 1 14 06025 05 0000 430</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2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000 1 16  00000 00 0000 000</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ШТРАФЫ, САНКЦИИ, ВОЗМЕЩЕНИЕ УЩЕРБА</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296</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311</w:t>
            </w:r>
          </w:p>
        </w:tc>
        <w:tc>
          <w:tcPr>
            <w:tcW w:w="2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327</w:t>
            </w:r>
          </w:p>
        </w:tc>
      </w:tr>
      <w:tr w:rsidR="00121581" w:rsidRPr="00121581" w:rsidTr="00121581">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ИТОГО ДОХОДОВ</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82825,5</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68560,8</w:t>
            </w:r>
          </w:p>
        </w:tc>
        <w:tc>
          <w:tcPr>
            <w:tcW w:w="2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69891,9</w:t>
            </w:r>
          </w:p>
        </w:tc>
      </w:tr>
      <w:tr w:rsidR="00121581" w:rsidRPr="00121581" w:rsidTr="00121581">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000 2 00 00000 00 0000 000</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Безвозмездные поступления</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181043,4</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177482,2</w:t>
            </w:r>
          </w:p>
        </w:tc>
        <w:tc>
          <w:tcPr>
            <w:tcW w:w="2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181554,5</w:t>
            </w:r>
          </w:p>
        </w:tc>
      </w:tr>
      <w:tr w:rsidR="00121581" w:rsidRPr="00121581" w:rsidTr="00121581">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927 2 02 01000 00 0000 151</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Дотации</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7244</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2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927 2 02 01003 05 0000 151</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Дотация на сбалансированность</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7244</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2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000 2 02 02000 05 0000 151</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Субсидии от других бюджетов</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2559,4</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816</w:t>
            </w:r>
          </w:p>
        </w:tc>
        <w:tc>
          <w:tcPr>
            <w:tcW w:w="2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816</w:t>
            </w:r>
          </w:p>
        </w:tc>
      </w:tr>
      <w:tr w:rsidR="00121581" w:rsidRPr="00121581" w:rsidTr="00121581">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000 2 02 02999 05 0000 151</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Субсидия на поощрение победителей конкурса на лучшую орг.работы представительных органов</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2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000 2 02 02999 05 0000 151</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субсидия на софинансирование расходов муниципальных районов  на приобретение зданий, проведение капитального ремонта и оснащение оборудованием образовательных организаций, в которых планируется открытие групп дошкольного образования</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2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000 2 02 03000 00 0000 151</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Субвенции от других бюджетов  бюджетной системы РФ</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170530,5</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176666,2</w:t>
            </w:r>
          </w:p>
        </w:tc>
        <w:tc>
          <w:tcPr>
            <w:tcW w:w="2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180738,5</w:t>
            </w:r>
          </w:p>
        </w:tc>
      </w:tr>
      <w:tr w:rsidR="00121581" w:rsidRPr="00121581" w:rsidTr="00121581">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000 2 02 03024 05 0000 151</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на выполнение передаваемых полномочий субъектов РФ</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142914,8</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150091,4</w:t>
            </w:r>
          </w:p>
        </w:tc>
        <w:tc>
          <w:tcPr>
            <w:tcW w:w="2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150091,4</w:t>
            </w:r>
          </w:p>
        </w:tc>
      </w:tr>
      <w:tr w:rsidR="00121581" w:rsidRPr="00121581" w:rsidTr="00121581">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ВСЕГО ДОХОДОВ</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263868,9</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246043</w:t>
            </w:r>
          </w:p>
        </w:tc>
        <w:tc>
          <w:tcPr>
            <w:tcW w:w="20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251446,4</w:t>
            </w:r>
          </w:p>
        </w:tc>
      </w:tr>
    </w:tbl>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 заменить строками:</w:t>
      </w:r>
      <w:r w:rsidRPr="00121581">
        <w:rPr>
          <w:rFonts w:ascii="Tahoma" w:eastAsia="Times New Roman" w:hAnsi="Tahoma" w:cs="Tahoma"/>
          <w:color w:val="182B2F"/>
          <w:sz w:val="21"/>
          <w:szCs w:val="21"/>
          <w:lang w:eastAsia="ru-RU"/>
        </w:rPr>
        <w:t> </w:t>
      </w:r>
    </w:p>
    <w:tbl>
      <w:tblPr>
        <w:tblW w:w="0" w:type="dxa"/>
        <w:tblInd w:w="15" w:type="dxa"/>
        <w:shd w:val="clear" w:color="auto" w:fill="9DC5CD"/>
        <w:tblCellMar>
          <w:left w:w="0" w:type="dxa"/>
          <w:right w:w="0" w:type="dxa"/>
        </w:tblCellMar>
        <w:tblLook w:val="04A0" w:firstRow="1" w:lastRow="0" w:firstColumn="1" w:lastColumn="0" w:noHBand="0" w:noVBand="1"/>
      </w:tblPr>
      <w:tblGrid>
        <w:gridCol w:w="2137"/>
        <w:gridCol w:w="3803"/>
        <w:gridCol w:w="1084"/>
        <w:gridCol w:w="1084"/>
        <w:gridCol w:w="1216"/>
      </w:tblGrid>
      <w:tr w:rsidR="00121581" w:rsidRPr="00121581" w:rsidTr="00121581">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КОД</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Наименование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2014 год</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2015 год</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2016 год</w:t>
            </w:r>
          </w:p>
        </w:tc>
      </w:tr>
      <w:tr w:rsidR="00121581" w:rsidRPr="00121581" w:rsidTr="00121581">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w:t>
            </w:r>
          </w:p>
        </w:tc>
      </w:tr>
      <w:tr w:rsidR="00121581" w:rsidRPr="00121581" w:rsidTr="00121581">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902 1 11 00000 00 0000 120</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Доходы от использования имущества,находящегося в государственной и муниципальной собственности</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9771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8979</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8984</w:t>
            </w:r>
          </w:p>
        </w:tc>
      </w:tr>
      <w:tr w:rsidR="00121581" w:rsidRPr="00121581" w:rsidTr="00121581">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902 1 11 05013 10 0000 120</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6244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6473</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6473</w:t>
            </w:r>
          </w:p>
        </w:tc>
      </w:tr>
      <w:tr w:rsidR="00121581" w:rsidRPr="00121581" w:rsidTr="00121581">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902 1 14 00000 00 0000 000</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Доходы от продажи земельных участков, находящихся в государственной и муниципальной собственности</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3202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220,8</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226,9</w:t>
            </w:r>
          </w:p>
        </w:tc>
      </w:tr>
      <w:tr w:rsidR="00121581" w:rsidRPr="00121581" w:rsidTr="00121581">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902 1 14 06013 10 0000 430</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Доходы от продажи земельных участков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405,5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120,8</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126,9</w:t>
            </w:r>
          </w:p>
        </w:tc>
      </w:tr>
      <w:tr w:rsidR="00121581" w:rsidRPr="00121581" w:rsidTr="00121581">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902 1 14 06025 05 0000 430</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418,5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000 1 16  00000 00 0000 000</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ШТРАФЫ, САНКЦИИ, ВОЗМЕЩЕНИЕ УЩЕРБА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516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311</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327</w:t>
            </w:r>
          </w:p>
        </w:tc>
      </w:tr>
      <w:tr w:rsidR="00121581" w:rsidRPr="00121581" w:rsidTr="00121581">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ИТОГО ДОХОДОВ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83709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68560,8</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69891,9</w:t>
            </w:r>
          </w:p>
        </w:tc>
      </w:tr>
      <w:tr w:rsidR="00121581" w:rsidRPr="00121581" w:rsidTr="00121581">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000 2 00 00000 00 0000 000</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Безвозмездные поступления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182547,2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177482,2</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181554,5</w:t>
            </w:r>
          </w:p>
        </w:tc>
      </w:tr>
      <w:tr w:rsidR="00121581" w:rsidRPr="00121581" w:rsidTr="00121581">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927 2 02 01000 00 0000 151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Дотации</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13263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927 2 02 01003 05 0000 151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Дотация на сбалансированность</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13263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000 2 02 02000 05 0000 151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Субсидии от других бюджетов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4669,9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816</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816</w:t>
            </w:r>
          </w:p>
        </w:tc>
      </w:tr>
      <w:tr w:rsidR="00121581" w:rsidRPr="00121581" w:rsidTr="00121581">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000 2 02 02999 05 0000 151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Субсидия на поощрение победителей конкурса на лучшую орг.работы представительных органов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000 2 02 02999 05 0000 151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субсидия на софинансирование расходов муниципальных районов  на приобретение зданий, проведение капитального ремонта и оснащение оборудованием образовательных организаций, в которых планируется открытие групп дошкольного образования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2090,5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000 2 02 03000 00 0000 151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Субвенции от других бюджетов  бюджетной системы РФ</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169923,8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176666,2</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180738,5</w:t>
            </w:r>
          </w:p>
        </w:tc>
      </w:tr>
      <w:tr w:rsidR="00121581" w:rsidRPr="00121581" w:rsidTr="00121581">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000 2 02 03024 05 0000 151</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на выполнение передаваемых полномочий субъектов РФ</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142308,1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150091,4</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150091,4</w:t>
            </w:r>
          </w:p>
        </w:tc>
      </w:tr>
      <w:tr w:rsidR="00121581" w:rsidRPr="00121581" w:rsidTr="00121581">
        <w:tc>
          <w:tcPr>
            <w:tcW w:w="25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4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ВСЕГО ДОХОДОВ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272275,2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246043</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51446,4</w:t>
            </w:r>
          </w:p>
        </w:tc>
      </w:tr>
    </w:tbl>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3) В статье 6 слова «в 2014 году в сумме 270684,8 тыс. рублей» заменить словами «в 2014 году в сумме 279162,3 тыс. рублей»;</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в приложении 5 строки:</w:t>
      </w:r>
      <w:r w:rsidRPr="00121581">
        <w:rPr>
          <w:rFonts w:ascii="Verdana" w:eastAsia="Times New Roman" w:hAnsi="Verdana" w:cs="Tahoma"/>
          <w:b/>
          <w:bCs/>
          <w:color w:val="182B2F"/>
          <w:sz w:val="24"/>
          <w:szCs w:val="24"/>
          <w:lang w:eastAsia="ru-RU"/>
        </w:rPr>
        <w:t> </w:t>
      </w:r>
    </w:p>
    <w:tbl>
      <w:tblPr>
        <w:tblW w:w="0" w:type="dxa"/>
        <w:tblInd w:w="15" w:type="dxa"/>
        <w:shd w:val="clear" w:color="auto" w:fill="9DC5CD"/>
        <w:tblCellMar>
          <w:left w:w="0" w:type="dxa"/>
          <w:right w:w="0" w:type="dxa"/>
        </w:tblCellMar>
        <w:tblLook w:val="04A0" w:firstRow="1" w:lastRow="0" w:firstColumn="1" w:lastColumn="0" w:noHBand="0" w:noVBand="1"/>
      </w:tblPr>
      <w:tblGrid>
        <w:gridCol w:w="967"/>
        <w:gridCol w:w="701"/>
        <w:gridCol w:w="1960"/>
        <w:gridCol w:w="1648"/>
        <w:gridCol w:w="668"/>
        <w:gridCol w:w="1112"/>
        <w:gridCol w:w="126"/>
        <w:gridCol w:w="1033"/>
        <w:gridCol w:w="983"/>
        <w:gridCol w:w="126"/>
      </w:tblGrid>
      <w:tr w:rsidR="00121581" w:rsidRPr="00121581" w:rsidTr="00121581">
        <w:tc>
          <w:tcPr>
            <w:tcW w:w="207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b/>
                <w:bCs/>
                <w:color w:val="182B2F"/>
                <w:sz w:val="21"/>
                <w:szCs w:val="21"/>
                <w:lang w:eastAsia="ru-RU"/>
              </w:rPr>
              <w:t>КФСР</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b/>
                <w:bCs/>
                <w:color w:val="182B2F"/>
                <w:sz w:val="21"/>
                <w:szCs w:val="21"/>
                <w:lang w:eastAsia="ru-RU"/>
              </w:rPr>
              <w:t>Наименование КФСР</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b/>
                <w:bCs/>
                <w:color w:val="182B2F"/>
                <w:sz w:val="21"/>
                <w:szCs w:val="21"/>
                <w:lang w:eastAsia="ru-RU"/>
              </w:rPr>
              <w:t>2014</w:t>
            </w:r>
          </w:p>
        </w:tc>
        <w:tc>
          <w:tcPr>
            <w:tcW w:w="207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b/>
                <w:bCs/>
                <w:color w:val="182B2F"/>
                <w:sz w:val="21"/>
                <w:szCs w:val="21"/>
                <w:lang w:eastAsia="ru-RU"/>
              </w:rPr>
              <w:t>2015</w:t>
            </w:r>
          </w:p>
        </w:tc>
        <w:tc>
          <w:tcPr>
            <w:tcW w:w="208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b/>
                <w:bCs/>
                <w:color w:val="182B2F"/>
                <w:sz w:val="21"/>
                <w:szCs w:val="21"/>
                <w:lang w:eastAsia="ru-RU"/>
              </w:rPr>
              <w:t>2016</w:t>
            </w:r>
          </w:p>
        </w:tc>
      </w:tr>
      <w:tr w:rsidR="00121581" w:rsidRPr="00121581" w:rsidTr="00121581">
        <w:tc>
          <w:tcPr>
            <w:tcW w:w="207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w:t>
            </w:r>
          </w:p>
        </w:tc>
        <w:tc>
          <w:tcPr>
            <w:tcW w:w="207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w:t>
            </w:r>
          </w:p>
        </w:tc>
        <w:tc>
          <w:tcPr>
            <w:tcW w:w="2085"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w:t>
            </w:r>
          </w:p>
        </w:tc>
      </w:tr>
      <w:tr w:rsidR="00121581" w:rsidRPr="00121581" w:rsidTr="00121581">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0100</w:t>
            </w:r>
          </w:p>
        </w:tc>
        <w:tc>
          <w:tcPr>
            <w:tcW w:w="5955" w:type="dxa"/>
            <w:gridSpan w:val="4"/>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Общегосударственные вопросы</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38550,1</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36309,8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38117</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0107</w:t>
            </w:r>
          </w:p>
        </w:tc>
        <w:tc>
          <w:tcPr>
            <w:tcW w:w="5955" w:type="dxa"/>
            <w:gridSpan w:val="4"/>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Обеспечение проведения выборов и референдумов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720</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0113</w:t>
            </w:r>
          </w:p>
        </w:tc>
        <w:tc>
          <w:tcPr>
            <w:tcW w:w="5955" w:type="dxa"/>
            <w:gridSpan w:val="4"/>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Другие общегосударственные вопросы</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12520,2</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12708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14525,2</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0400</w:t>
            </w:r>
          </w:p>
        </w:tc>
        <w:tc>
          <w:tcPr>
            <w:tcW w:w="5955" w:type="dxa"/>
            <w:gridSpan w:val="4"/>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Национальная экономика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1065</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952</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967</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0412</w:t>
            </w:r>
          </w:p>
        </w:tc>
        <w:tc>
          <w:tcPr>
            <w:tcW w:w="5955" w:type="dxa"/>
            <w:gridSpan w:val="4"/>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Другие вопросы в области национальной экономики</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350</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205</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205</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0500</w:t>
            </w:r>
          </w:p>
        </w:tc>
        <w:tc>
          <w:tcPr>
            <w:tcW w:w="5955" w:type="dxa"/>
            <w:gridSpan w:val="4"/>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Жилищно-коммунальное хозяйство</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6149,2</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2322,8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2322,8</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0502</w:t>
            </w:r>
          </w:p>
        </w:tc>
        <w:tc>
          <w:tcPr>
            <w:tcW w:w="5955" w:type="dxa"/>
            <w:gridSpan w:val="4"/>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Коммунальное хозяйство</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4030,4</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0700</w:t>
            </w:r>
          </w:p>
        </w:tc>
        <w:tc>
          <w:tcPr>
            <w:tcW w:w="5955" w:type="dxa"/>
            <w:gridSpan w:val="4"/>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184701,1</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168053,7</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167986,3</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0701</w:t>
            </w:r>
          </w:p>
        </w:tc>
        <w:tc>
          <w:tcPr>
            <w:tcW w:w="5955" w:type="dxa"/>
            <w:gridSpan w:val="4"/>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Дошкольное 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29851,8</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17052,7</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17161,2</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0702</w:t>
            </w:r>
          </w:p>
        </w:tc>
        <w:tc>
          <w:tcPr>
            <w:tcW w:w="5955" w:type="dxa"/>
            <w:gridSpan w:val="4"/>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Общее 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141123,5</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138949</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138793,3</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0709</w:t>
            </w:r>
          </w:p>
        </w:tc>
        <w:tc>
          <w:tcPr>
            <w:tcW w:w="5955" w:type="dxa"/>
            <w:gridSpan w:val="4"/>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Другие вопросы в области образования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7933</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8005,4</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8000,6</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0800</w:t>
            </w:r>
          </w:p>
        </w:tc>
        <w:tc>
          <w:tcPr>
            <w:tcW w:w="5955" w:type="dxa"/>
            <w:gridSpan w:val="4"/>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Культура и кинематография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2830,1</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2296,4</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2289,6</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0801</w:t>
            </w:r>
          </w:p>
        </w:tc>
        <w:tc>
          <w:tcPr>
            <w:tcW w:w="5955" w:type="dxa"/>
            <w:gridSpan w:val="4"/>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Культура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2830,1</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2296,4</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2289,6</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1000</w:t>
            </w:r>
          </w:p>
        </w:tc>
        <w:tc>
          <w:tcPr>
            <w:tcW w:w="5955" w:type="dxa"/>
            <w:gridSpan w:val="4"/>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Социальная политика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35451,3</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35668,3</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39390,7</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1003</w:t>
            </w:r>
          </w:p>
        </w:tc>
        <w:tc>
          <w:tcPr>
            <w:tcW w:w="5955" w:type="dxa"/>
            <w:gridSpan w:val="4"/>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Социальное обеспечение населения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15545,4</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16908,4</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20458,4</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9800</w:t>
            </w:r>
          </w:p>
        </w:tc>
        <w:tc>
          <w:tcPr>
            <w:tcW w:w="5955" w:type="dxa"/>
            <w:gridSpan w:val="4"/>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Итого расходов по разделам</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270684,80</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247111,00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252581,4</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bl>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r w:rsidRPr="00121581">
        <w:rPr>
          <w:rFonts w:ascii="Verdana" w:eastAsia="Times New Roman" w:hAnsi="Verdana" w:cs="Tahoma"/>
          <w:color w:val="182B2F"/>
          <w:sz w:val="24"/>
          <w:szCs w:val="24"/>
          <w:lang w:eastAsia="ru-RU"/>
        </w:rPr>
        <w:t>заменить строками: </w:t>
      </w:r>
    </w:p>
    <w:tbl>
      <w:tblPr>
        <w:tblW w:w="0" w:type="dxa"/>
        <w:tblInd w:w="15" w:type="dxa"/>
        <w:shd w:val="clear" w:color="auto" w:fill="9DC5CD"/>
        <w:tblCellMar>
          <w:left w:w="0" w:type="dxa"/>
          <w:right w:w="0" w:type="dxa"/>
        </w:tblCellMar>
        <w:tblLook w:val="04A0" w:firstRow="1" w:lastRow="0" w:firstColumn="1" w:lastColumn="0" w:noHBand="0" w:noVBand="1"/>
      </w:tblPr>
      <w:tblGrid>
        <w:gridCol w:w="961"/>
        <w:gridCol w:w="5159"/>
        <w:gridCol w:w="1068"/>
        <w:gridCol w:w="1107"/>
        <w:gridCol w:w="1029"/>
      </w:tblGrid>
      <w:tr w:rsidR="00121581" w:rsidRPr="00121581" w:rsidTr="00121581">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b/>
                <w:bCs/>
                <w:color w:val="182B2F"/>
                <w:sz w:val="21"/>
                <w:szCs w:val="21"/>
                <w:lang w:eastAsia="ru-RU"/>
              </w:rPr>
              <w:t>КФСР</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b/>
                <w:bCs/>
                <w:color w:val="182B2F"/>
                <w:sz w:val="21"/>
                <w:szCs w:val="21"/>
                <w:lang w:eastAsia="ru-RU"/>
              </w:rPr>
              <w:t>Наименование КФСР</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b/>
                <w:bCs/>
                <w:color w:val="182B2F"/>
                <w:sz w:val="21"/>
                <w:szCs w:val="21"/>
                <w:lang w:eastAsia="ru-RU"/>
              </w:rPr>
              <w:t>2014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b/>
                <w:bCs/>
                <w:color w:val="182B2F"/>
                <w:sz w:val="21"/>
                <w:szCs w:val="21"/>
                <w:lang w:eastAsia="ru-RU"/>
              </w:rPr>
              <w:t>2015</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b/>
                <w:bCs/>
                <w:color w:val="182B2F"/>
                <w:sz w:val="21"/>
                <w:szCs w:val="21"/>
                <w:lang w:eastAsia="ru-RU"/>
              </w:rPr>
              <w:t>2016</w:t>
            </w:r>
          </w:p>
        </w:tc>
      </w:tr>
      <w:tr w:rsidR="00121581" w:rsidRPr="00121581" w:rsidTr="00121581">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w:t>
            </w:r>
          </w:p>
        </w:tc>
      </w:tr>
      <w:tr w:rsidR="00121581" w:rsidRPr="00121581" w:rsidTr="00121581">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Общегосударственные вопросы</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38259,1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36309,8</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38117</w:t>
            </w:r>
          </w:p>
        </w:tc>
      </w:tr>
      <w:tr w:rsidR="00121581" w:rsidRPr="00121581" w:rsidTr="00121581">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0107</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Обеспечение проведения выборов и референдумов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w:t>
            </w:r>
          </w:p>
        </w:tc>
      </w:tr>
      <w:tr w:rsidR="00121581" w:rsidRPr="00121581" w:rsidTr="00121581">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0113</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Другие общегосударственные вопросы</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12543,2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12708</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14525,2</w:t>
            </w:r>
          </w:p>
        </w:tc>
      </w:tr>
      <w:tr w:rsidR="00121581" w:rsidRPr="00121581" w:rsidTr="00121581">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Национальная экономика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1165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952</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967</w:t>
            </w:r>
          </w:p>
        </w:tc>
      </w:tr>
      <w:tr w:rsidR="00121581" w:rsidRPr="00121581" w:rsidTr="00121581">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0412</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Другие вопросы в области национальной экономики</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450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205</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205</w:t>
            </w:r>
          </w:p>
        </w:tc>
      </w:tr>
      <w:tr w:rsidR="00121581" w:rsidRPr="00121581" w:rsidTr="00121581">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Жилищно-коммунальное хозяйство</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6076,3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2322,8</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2322,8</w:t>
            </w:r>
          </w:p>
        </w:tc>
      </w:tr>
      <w:tr w:rsidR="00121581" w:rsidRPr="00121581" w:rsidTr="00121581">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0502</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Коммунальное хозяйство</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3957,5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r>
      <w:tr w:rsidR="00121581" w:rsidRPr="00121581" w:rsidTr="00121581">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193090,3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168053,7</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167986,3</w:t>
            </w:r>
          </w:p>
        </w:tc>
      </w:tr>
      <w:tr w:rsidR="00121581" w:rsidRPr="00121581" w:rsidTr="00121581">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0701</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Дошкольное 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36981,9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17052,7</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17161,2</w:t>
            </w:r>
          </w:p>
        </w:tc>
      </w:tr>
      <w:tr w:rsidR="00121581" w:rsidRPr="00121581" w:rsidTr="00121581">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0702</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Общее образование</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141732,6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138949</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138793,3</w:t>
            </w:r>
          </w:p>
        </w:tc>
      </w:tr>
      <w:tr w:rsidR="00121581" w:rsidRPr="00121581" w:rsidTr="00121581">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0709</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Другие вопросы в области образования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8583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8005,4</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8000,6</w:t>
            </w:r>
          </w:p>
        </w:tc>
      </w:tr>
      <w:tr w:rsidR="00121581" w:rsidRPr="00121581" w:rsidTr="00121581">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Культура и кинематография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2852,1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2296,4</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2289,6</w:t>
            </w:r>
          </w:p>
        </w:tc>
      </w:tr>
      <w:tr w:rsidR="00121581" w:rsidRPr="00121581" w:rsidTr="00121581">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0801</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Культура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2852,1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2296,4</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2289,6</w:t>
            </w:r>
          </w:p>
        </w:tc>
      </w:tr>
      <w:tr w:rsidR="00121581" w:rsidRPr="00121581" w:rsidTr="00121581">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Социальная политика</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35631,5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35668,3</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39390,7</w:t>
            </w:r>
          </w:p>
        </w:tc>
      </w:tr>
      <w:tr w:rsidR="00121581" w:rsidRPr="00121581" w:rsidTr="00121581">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1003</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Социальное обеспечение населения</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15725,6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16908,4</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20458,4</w:t>
            </w:r>
          </w:p>
        </w:tc>
      </w:tr>
      <w:tr w:rsidR="00121581" w:rsidRPr="00121581" w:rsidTr="00121581">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9800</w:t>
            </w:r>
          </w:p>
        </w:tc>
        <w:tc>
          <w:tcPr>
            <w:tcW w:w="59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Итого расходов по разделам</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179162,3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247111,00</w:t>
            </w:r>
          </w:p>
        </w:tc>
        <w:tc>
          <w:tcPr>
            <w:tcW w:w="10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252581,4</w:t>
            </w:r>
          </w:p>
        </w:tc>
      </w:tr>
    </w:tbl>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4) В статье 7 слова « «в 2014 году в сумме 170530,5 тыс. рублей» заменить словами «в 2014 году в сумме 169923,8 тыс. рублей»;</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 в приложении 6 строки:</w:t>
      </w:r>
    </w:p>
    <w:tbl>
      <w:tblPr>
        <w:tblW w:w="0" w:type="dxa"/>
        <w:tblInd w:w="15" w:type="dxa"/>
        <w:shd w:val="clear" w:color="auto" w:fill="9DC5CD"/>
        <w:tblCellMar>
          <w:left w:w="0" w:type="dxa"/>
          <w:right w:w="0" w:type="dxa"/>
        </w:tblCellMar>
        <w:tblLook w:val="04A0" w:firstRow="1" w:lastRow="0" w:firstColumn="1" w:lastColumn="0" w:noHBand="0" w:noVBand="1"/>
      </w:tblPr>
      <w:tblGrid>
        <w:gridCol w:w="774"/>
        <w:gridCol w:w="4396"/>
        <w:gridCol w:w="126"/>
        <w:gridCol w:w="1156"/>
        <w:gridCol w:w="126"/>
        <w:gridCol w:w="1310"/>
        <w:gridCol w:w="1310"/>
        <w:gridCol w:w="126"/>
      </w:tblGrid>
      <w:tr w:rsidR="00121581" w:rsidRPr="00121581" w:rsidTr="00121581">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КФСР</w:t>
            </w:r>
          </w:p>
        </w:tc>
        <w:tc>
          <w:tcPr>
            <w:tcW w:w="53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Наименование КФСР</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2014</w:t>
            </w:r>
          </w:p>
        </w:tc>
        <w:tc>
          <w:tcPr>
            <w:tcW w:w="14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2015</w:t>
            </w:r>
          </w:p>
        </w:tc>
        <w:tc>
          <w:tcPr>
            <w:tcW w:w="14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2016</w:t>
            </w:r>
          </w:p>
        </w:tc>
      </w:tr>
      <w:tr w:rsidR="00121581" w:rsidRPr="00121581" w:rsidTr="00121581">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w:t>
            </w:r>
          </w:p>
        </w:tc>
        <w:tc>
          <w:tcPr>
            <w:tcW w:w="53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w:t>
            </w:r>
          </w:p>
        </w:tc>
        <w:tc>
          <w:tcPr>
            <w:tcW w:w="14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w:t>
            </w:r>
          </w:p>
        </w:tc>
        <w:tc>
          <w:tcPr>
            <w:tcW w:w="14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w:t>
            </w:r>
          </w:p>
        </w:tc>
      </w:tr>
      <w:tr w:rsidR="00121581" w:rsidRPr="00121581" w:rsidTr="00121581">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0500</w:t>
            </w:r>
          </w:p>
        </w:tc>
        <w:tc>
          <w:tcPr>
            <w:tcW w:w="538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Жилищно-коммунальное хозяйство</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0502</w:t>
            </w:r>
          </w:p>
        </w:tc>
        <w:tc>
          <w:tcPr>
            <w:tcW w:w="538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Коммунальное хозяйство</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38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Субвенции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0700</w:t>
            </w:r>
          </w:p>
        </w:tc>
        <w:tc>
          <w:tcPr>
            <w:tcW w:w="538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Образование</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134207,8</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139342,6</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139342,6</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0702</w:t>
            </w:r>
          </w:p>
        </w:tc>
        <w:tc>
          <w:tcPr>
            <w:tcW w:w="538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Общее образование</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120446,8</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128601,4</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128601,4</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38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муниципальными образовательными организациями)</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116004,8</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124159,4</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124159,4</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9800</w:t>
            </w:r>
          </w:p>
        </w:tc>
        <w:tc>
          <w:tcPr>
            <w:tcW w:w="538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Итого расходов по разделам</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170530,50</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176666,20</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180738,50</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3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bl>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заменить строками: </w:t>
      </w:r>
    </w:p>
    <w:tbl>
      <w:tblPr>
        <w:tblW w:w="0" w:type="dxa"/>
        <w:tblInd w:w="15" w:type="dxa"/>
        <w:shd w:val="clear" w:color="auto" w:fill="9DC5CD"/>
        <w:tblCellMar>
          <w:left w:w="0" w:type="dxa"/>
          <w:right w:w="0" w:type="dxa"/>
        </w:tblCellMar>
        <w:tblLook w:val="04A0" w:firstRow="1" w:lastRow="0" w:firstColumn="1" w:lastColumn="0" w:noHBand="0" w:noVBand="1"/>
      </w:tblPr>
      <w:tblGrid>
        <w:gridCol w:w="789"/>
        <w:gridCol w:w="4620"/>
        <w:gridCol w:w="1218"/>
        <w:gridCol w:w="1320"/>
        <w:gridCol w:w="1377"/>
      </w:tblGrid>
      <w:tr w:rsidR="00121581" w:rsidRPr="00121581" w:rsidTr="00121581">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КФСР</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Наименование КФСР</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2014</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2015</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2016</w:t>
            </w:r>
          </w:p>
        </w:tc>
      </w:tr>
      <w:tr w:rsidR="00121581" w:rsidRPr="00121581" w:rsidTr="00121581">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w:t>
            </w:r>
          </w:p>
        </w:tc>
      </w:tr>
      <w:tr w:rsidR="00121581" w:rsidRPr="00121581" w:rsidTr="00121581">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0500</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Жилищно-коммунальное хозяйство</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2149,9</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r>
      <w:tr w:rsidR="00121581" w:rsidRPr="00121581" w:rsidTr="00121581">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0502</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Коммунальное хозяйство</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2149,9</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r>
      <w:tr w:rsidR="00121581" w:rsidRPr="00121581" w:rsidTr="00121581">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Субвенции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2149,9</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r>
      <w:tr w:rsidR="00121581" w:rsidRPr="00121581" w:rsidTr="00121581">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0700</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Образование</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133674</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139342,6</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139342,6</w:t>
            </w:r>
          </w:p>
        </w:tc>
      </w:tr>
      <w:tr w:rsidR="00121581" w:rsidRPr="00121581" w:rsidTr="00121581">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0702</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Общее образование</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119913</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128601,4</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128601,4</w:t>
            </w:r>
          </w:p>
        </w:tc>
      </w:tr>
      <w:tr w:rsidR="00121581" w:rsidRPr="00121581" w:rsidTr="00121581">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муниципальными образовательными организациями)</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115471</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124159,4</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124159,4</w:t>
            </w:r>
          </w:p>
        </w:tc>
      </w:tr>
      <w:tr w:rsidR="00121581" w:rsidRPr="00121581" w:rsidTr="00121581">
        <w:tc>
          <w:tcPr>
            <w:tcW w:w="8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9800</w:t>
            </w:r>
          </w:p>
        </w:tc>
        <w:tc>
          <w:tcPr>
            <w:tcW w:w="53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Итого расходов по разделам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169923,80</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176666,20</w:t>
            </w:r>
          </w:p>
        </w:tc>
        <w:tc>
          <w:tcPr>
            <w:tcW w:w="14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180738,50</w:t>
            </w:r>
          </w:p>
        </w:tc>
      </w:tr>
    </w:tbl>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5) В статье 8 слова «на 2014 в сумме 2766,9   тыс. рублей» заменить словами «на 2014 в сумме 4948,6 тыс. рублей»;</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в приложении 7 строки: </w:t>
      </w:r>
    </w:p>
    <w:tbl>
      <w:tblPr>
        <w:tblW w:w="0" w:type="dxa"/>
        <w:tblInd w:w="15" w:type="dxa"/>
        <w:shd w:val="clear" w:color="auto" w:fill="9DC5CD"/>
        <w:tblCellMar>
          <w:left w:w="0" w:type="dxa"/>
          <w:right w:w="0" w:type="dxa"/>
        </w:tblCellMar>
        <w:tblLook w:val="04A0" w:firstRow="1" w:lastRow="0" w:firstColumn="1" w:lastColumn="0" w:noHBand="0" w:noVBand="1"/>
      </w:tblPr>
      <w:tblGrid>
        <w:gridCol w:w="892"/>
        <w:gridCol w:w="811"/>
        <w:gridCol w:w="2255"/>
        <w:gridCol w:w="1698"/>
        <w:gridCol w:w="126"/>
        <w:gridCol w:w="1158"/>
        <w:gridCol w:w="549"/>
        <w:gridCol w:w="552"/>
        <w:gridCol w:w="1157"/>
        <w:gridCol w:w="126"/>
      </w:tblGrid>
      <w:tr w:rsidR="00121581" w:rsidRPr="00121581" w:rsidTr="00121581">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КФСР</w:t>
            </w:r>
          </w:p>
        </w:tc>
        <w:tc>
          <w:tcPr>
            <w:tcW w:w="5250" w:type="dxa"/>
            <w:gridSpan w:val="4"/>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Наименование КФСР</w:t>
            </w:r>
          </w:p>
        </w:tc>
        <w:tc>
          <w:tcPr>
            <w:tcW w:w="1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2014</w:t>
            </w:r>
          </w:p>
        </w:tc>
        <w:tc>
          <w:tcPr>
            <w:tcW w:w="13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2015</w:t>
            </w:r>
          </w:p>
        </w:tc>
        <w:tc>
          <w:tcPr>
            <w:tcW w:w="14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2016</w:t>
            </w:r>
          </w:p>
        </w:tc>
      </w:tr>
      <w:tr w:rsidR="00121581" w:rsidRPr="00121581" w:rsidTr="00121581">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w:t>
            </w:r>
          </w:p>
        </w:tc>
        <w:tc>
          <w:tcPr>
            <w:tcW w:w="5250" w:type="dxa"/>
            <w:gridSpan w:val="4"/>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w:t>
            </w:r>
          </w:p>
        </w:tc>
        <w:tc>
          <w:tcPr>
            <w:tcW w:w="1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w:t>
            </w:r>
          </w:p>
        </w:tc>
        <w:tc>
          <w:tcPr>
            <w:tcW w:w="13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w:t>
            </w:r>
          </w:p>
        </w:tc>
        <w:tc>
          <w:tcPr>
            <w:tcW w:w="14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w:t>
            </w:r>
          </w:p>
        </w:tc>
      </w:tr>
      <w:tr w:rsidR="00121581" w:rsidRPr="00121581" w:rsidTr="00121581">
        <w:tc>
          <w:tcPr>
            <w:tcW w:w="207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0100</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Общегосударственные вопросы</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w:t>
            </w:r>
          </w:p>
        </w:tc>
        <w:tc>
          <w:tcPr>
            <w:tcW w:w="207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w:t>
            </w:r>
          </w:p>
        </w:tc>
        <w:tc>
          <w:tcPr>
            <w:tcW w:w="208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207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0113</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Другие общегосударственные вопросы</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w:t>
            </w:r>
          </w:p>
        </w:tc>
        <w:tc>
          <w:tcPr>
            <w:tcW w:w="207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w:t>
            </w:r>
          </w:p>
        </w:tc>
        <w:tc>
          <w:tcPr>
            <w:tcW w:w="208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207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Субсидия на поощрение победителей конкурса на лучшую орг.работы представительных органов</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207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208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207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0700</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Образование</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2028,1</w:t>
            </w:r>
          </w:p>
        </w:tc>
        <w:tc>
          <w:tcPr>
            <w:tcW w:w="207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816</w:t>
            </w:r>
          </w:p>
        </w:tc>
        <w:tc>
          <w:tcPr>
            <w:tcW w:w="208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816</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207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0701</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Дошкольное образование</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w:t>
            </w:r>
          </w:p>
        </w:tc>
        <w:tc>
          <w:tcPr>
            <w:tcW w:w="207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208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207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субсидия на софинансирование расходов муниципальных районов  на приобретение зданий, проведение капитального ремонта и оснащение оборудованием образовательных организаций, в которых планируется открытие групп дошкольного образования</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207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208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207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1000</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Социальная политика</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738,8</w:t>
            </w:r>
          </w:p>
        </w:tc>
        <w:tc>
          <w:tcPr>
            <w:tcW w:w="207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208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207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1003</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Социальное обеспечение населения</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738,8</w:t>
            </w:r>
          </w:p>
        </w:tc>
        <w:tc>
          <w:tcPr>
            <w:tcW w:w="207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208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207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Субсидия бюджетам муниципальных районов на обеспечение жильем молодых семей</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378,3</w:t>
            </w:r>
          </w:p>
        </w:tc>
        <w:tc>
          <w:tcPr>
            <w:tcW w:w="207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208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207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9800</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Итого расходов по разделам</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2766,9</w:t>
            </w:r>
          </w:p>
        </w:tc>
        <w:tc>
          <w:tcPr>
            <w:tcW w:w="207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816,00</w:t>
            </w:r>
          </w:p>
        </w:tc>
        <w:tc>
          <w:tcPr>
            <w:tcW w:w="208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816,00</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21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20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64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6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4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bl>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Заменить и дополнить строками: </w:t>
      </w:r>
    </w:p>
    <w:tbl>
      <w:tblPr>
        <w:tblW w:w="0" w:type="dxa"/>
        <w:tblInd w:w="15" w:type="dxa"/>
        <w:shd w:val="clear" w:color="auto" w:fill="9DC5CD"/>
        <w:tblCellMar>
          <w:left w:w="0" w:type="dxa"/>
          <w:right w:w="0" w:type="dxa"/>
        </w:tblCellMar>
        <w:tblLook w:val="04A0" w:firstRow="1" w:lastRow="0" w:firstColumn="1" w:lastColumn="0" w:noHBand="0" w:noVBand="1"/>
      </w:tblPr>
      <w:tblGrid>
        <w:gridCol w:w="923"/>
        <w:gridCol w:w="4556"/>
        <w:gridCol w:w="1276"/>
        <w:gridCol w:w="1146"/>
        <w:gridCol w:w="1297"/>
        <w:gridCol w:w="126"/>
      </w:tblGrid>
      <w:tr w:rsidR="00121581" w:rsidRPr="00121581" w:rsidTr="00121581">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КФСР</w:t>
            </w:r>
          </w:p>
        </w:tc>
        <w:tc>
          <w:tcPr>
            <w:tcW w:w="52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Наименование КФСР</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2014</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2015</w:t>
            </w:r>
          </w:p>
        </w:tc>
        <w:tc>
          <w:tcPr>
            <w:tcW w:w="148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2016</w:t>
            </w:r>
          </w:p>
        </w:tc>
      </w:tr>
      <w:tr w:rsidR="00121581" w:rsidRPr="00121581" w:rsidTr="00121581">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w:t>
            </w:r>
          </w:p>
        </w:tc>
        <w:tc>
          <w:tcPr>
            <w:tcW w:w="52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0100</w:t>
            </w:r>
          </w:p>
        </w:tc>
        <w:tc>
          <w:tcPr>
            <w:tcW w:w="52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Общегосударственные вопросы</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0113</w:t>
            </w:r>
          </w:p>
        </w:tc>
        <w:tc>
          <w:tcPr>
            <w:tcW w:w="52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Другие общегосударственные вопросы</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2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Субсидия на поощрение победителей конкурса на лучшую орг.работы представительных органов</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0700</w:t>
            </w:r>
          </w:p>
        </w:tc>
        <w:tc>
          <w:tcPr>
            <w:tcW w:w="52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Образование</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4118,6</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816</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816</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0701</w:t>
            </w:r>
          </w:p>
        </w:tc>
        <w:tc>
          <w:tcPr>
            <w:tcW w:w="52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Дошкольное образование</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2090,5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2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субсидия на софинансирование расходов муниципальных районов  на приобретение зданий, проведение капитального ремонта и оснащение оборудованием образовательных организаций, в которых планируется открытие групп дошкольного образования</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2090,5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1000</w:t>
            </w:r>
          </w:p>
        </w:tc>
        <w:tc>
          <w:tcPr>
            <w:tcW w:w="52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Социальная политика</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810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1003</w:t>
            </w:r>
          </w:p>
        </w:tc>
        <w:tc>
          <w:tcPr>
            <w:tcW w:w="52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Социальное обеспечение населения</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810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2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Субсидия бюджетам муниципальных районов на обеспечение жильем молодых семей</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449,5</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9800</w:t>
            </w:r>
          </w:p>
        </w:tc>
        <w:tc>
          <w:tcPr>
            <w:tcW w:w="52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Итого расходов по разделам</w:t>
            </w:r>
          </w:p>
        </w:tc>
        <w:tc>
          <w:tcPr>
            <w:tcW w:w="14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4948,60</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816,00</w:t>
            </w:r>
          </w:p>
        </w:tc>
        <w:tc>
          <w:tcPr>
            <w:tcW w:w="14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816,00</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bl>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6) В пункте 1 статьи 9 слова «в 2014 году в сумме 270684,8 тыс. рублей заменить словами «в 2014 году в сумме 279162,3 тыс. рублей»;</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в приложении 8 строки: </w:t>
      </w:r>
    </w:p>
    <w:tbl>
      <w:tblPr>
        <w:tblW w:w="0" w:type="dxa"/>
        <w:tblInd w:w="15" w:type="dxa"/>
        <w:shd w:val="clear" w:color="auto" w:fill="9DC5CD"/>
        <w:tblCellMar>
          <w:left w:w="0" w:type="dxa"/>
          <w:right w:w="0" w:type="dxa"/>
        </w:tblCellMar>
        <w:tblLook w:val="04A0" w:firstRow="1" w:lastRow="0" w:firstColumn="1" w:lastColumn="0" w:noHBand="0" w:noVBand="1"/>
      </w:tblPr>
      <w:tblGrid>
        <w:gridCol w:w="2925"/>
        <w:gridCol w:w="282"/>
        <w:gridCol w:w="282"/>
        <w:gridCol w:w="124"/>
        <w:gridCol w:w="703"/>
        <w:gridCol w:w="929"/>
        <w:gridCol w:w="135"/>
        <w:gridCol w:w="911"/>
        <w:gridCol w:w="306"/>
        <w:gridCol w:w="607"/>
        <w:gridCol w:w="323"/>
        <w:gridCol w:w="274"/>
        <w:gridCol w:w="625"/>
        <w:gridCol w:w="248"/>
        <w:gridCol w:w="650"/>
      </w:tblGrid>
      <w:tr w:rsidR="00121581" w:rsidRPr="00121581" w:rsidTr="00121581">
        <w:tc>
          <w:tcPr>
            <w:tcW w:w="4200" w:type="dxa"/>
            <w:gridSpan w:val="4"/>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Наименование</w:t>
            </w:r>
          </w:p>
        </w:tc>
        <w:tc>
          <w:tcPr>
            <w:tcW w:w="5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раздел</w:t>
            </w:r>
          </w:p>
        </w:tc>
        <w:tc>
          <w:tcPr>
            <w:tcW w:w="58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Подраздел</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Целевая статья расходов</w:t>
            </w:r>
          </w:p>
        </w:tc>
        <w:tc>
          <w:tcPr>
            <w:tcW w:w="57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Вид расходов</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2014 г.</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2015г.</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2016 г.</w:t>
            </w:r>
          </w:p>
        </w:tc>
      </w:tr>
      <w:tr w:rsidR="00121581" w:rsidRPr="00121581" w:rsidTr="00121581">
        <w:tc>
          <w:tcPr>
            <w:tcW w:w="4200" w:type="dxa"/>
            <w:gridSpan w:val="4"/>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b/>
                <w:bCs/>
                <w:color w:val="182B2F"/>
                <w:sz w:val="21"/>
                <w:szCs w:val="21"/>
                <w:lang w:eastAsia="ru-RU"/>
              </w:rPr>
              <w:t>1</w:t>
            </w:r>
          </w:p>
        </w:tc>
        <w:tc>
          <w:tcPr>
            <w:tcW w:w="5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w:t>
            </w:r>
          </w:p>
        </w:tc>
        <w:tc>
          <w:tcPr>
            <w:tcW w:w="58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w:t>
            </w:r>
          </w:p>
        </w:tc>
        <w:tc>
          <w:tcPr>
            <w:tcW w:w="10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w:t>
            </w:r>
          </w:p>
        </w:tc>
        <w:tc>
          <w:tcPr>
            <w:tcW w:w="57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w:t>
            </w:r>
          </w:p>
        </w:tc>
        <w:tc>
          <w:tcPr>
            <w:tcW w:w="114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w:t>
            </w:r>
          </w:p>
        </w:tc>
        <w:tc>
          <w:tcPr>
            <w:tcW w:w="127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Общегосударственные вопросы</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38550,1</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36309,8</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38117,0</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234,0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234,5</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234,5</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1969,8</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1045,1</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1035,1</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25,0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25,0</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25,0</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Обеспечение деятельности финансовых, налоговых и таможенных органов и органов финансового контроля</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06</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5575,5</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4732,1</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4732,1</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направления обеспечения деятельности ОМС  Фроловского муниципального района</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06</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5574,9</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4731,5</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4731,5</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06</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5209,8</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4665,5</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4665,5</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06</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359,3</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64,0</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64,0</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06</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5,8</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Обеспечение проведения выборов и референдумов</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720,0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720,0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720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Другие общегосударственные вопросы</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12520,3</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12708</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14525,2</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 Повышение качества бухгалтерского, бюджетного и налогового учета в МКУ «Централизованная бухгалтерия» администрации Фроловского муниципального района на 2014-2016 г.г.»</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57 0 0000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2920,7</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2800</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2800</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57 0 0000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2761</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2792</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2792</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57 0 0000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151,7</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1147,3</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3097,9</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4908,8</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358,2</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711,3</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691,2</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142,5</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Национальная экономика</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1065</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952</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967</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Другие вопросы в области национальной экономики</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205</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205</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295</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150</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150</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295</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150</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150</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Межбюджетные трансферты</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Жилищно - коммунальное хозяйство</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6149,2</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2322,8</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2322,8</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Коммунальное хозяйство</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4030,4</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3910,4</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Субвенции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Образование</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184701,1</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168053,7</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167986,3</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Дошкольное образование</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29877,8</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17052,7</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17161,2</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«Санитарная безопасность образовательных учреждений Фроловского муниципального района на 2014-2016 год»</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58 0 0000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231,6</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155</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180</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58 0 0000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231,6</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155</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180</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«Развитие дошкольного образования ФМР на 2014-2016 годы»</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29528</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16881,2</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16981,2</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2263,2</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27264,8</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16881,2</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16981,2</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субсидия на софинансирование расходов муниципальных районов  на приобретение зданий, проведение капитального ремонта и оснащение оборудованием образовательных организаций, в которых планируется открытие групп дошкольного образования</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Общее образование</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140597,5</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138949</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138793,3</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«Санитарная безопасность образовательных учреждений Фроловского муниципального района на 2014-2016 год»</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58 0 0000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474,4</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845</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820</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58 0 0000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448,3</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645</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784</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«Обеспечение доступности и качества образования для населения Фроловского</w:t>
            </w:r>
          </w:p>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муниципального района на 2014-2016 годы»</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139126,1</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137464</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137373,3</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1646,4</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993,9</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993,9</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129327,8</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127750,8</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127660,1</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 том числе на выполнение переданных госполномочий:</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120446,8</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128601,4</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128601,4</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w:t>
            </w:r>
          </w:p>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сти" (осуществление образовательного процесса муниципальными образовательными организациями)</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07</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02</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116004,8</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124159,4</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124159,4</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59 0 0000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7,5</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59 0 0000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442,5</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430</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430</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Другие вопросы в области образования</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09</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8433</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8005,4</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8000,6</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 Организация деятельности муниципального казенного учреждения «Учетно-информационный центр образовательных учреждений Фроловского муниципального района Волгоградской области 2014-2016 годы»</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09</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5363,5</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5000,6</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5000,6</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09</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5283</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5000,4</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5000,4</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09</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80,3</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09</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Культура и кинематография</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2830,1</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2296,4</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2289,6</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Культура</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2830,1</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2296,4</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2289,6</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 Развитие отрасли «Культура» Фроловского  муниципального района на 2014 ― 2016 годы»</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65 0 0000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2726</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2261,6</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2261,6</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65 0 0000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2726</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2261,6</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2261,6</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60,5</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Межбюджетные трансферты</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60,5</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Социальная политика</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35451,3</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35668,3</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39390,7</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Социальное обеспечение населения</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15545,4</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16908,4</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20458,4</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Муниципальная программа «Улучшение жилищных условий молодым семьям Фроловского муниципального района на 2014 -2015 годы»</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350</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Социальное обеспечение и иные выплаты населению</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350</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15245,4</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16558,4</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20458,4</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Социальное обеспечение и иные выплаты населению</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300</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15245,4</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16558,4</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20458,4</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738,8</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Субсидия бюджетам муниципальных районов на обеспечение жильем молодых семей</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10</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03</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378,3</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r>
      <w:tr w:rsidR="00121581" w:rsidRPr="00121581" w:rsidTr="00121581">
        <w:tc>
          <w:tcPr>
            <w:tcW w:w="13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Итого</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c>
          <w:tcPr>
            <w:tcW w:w="13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c>
          <w:tcPr>
            <w:tcW w:w="1320" w:type="dxa"/>
            <w:gridSpan w:val="3"/>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270684,8</w:t>
            </w:r>
          </w:p>
        </w:tc>
        <w:tc>
          <w:tcPr>
            <w:tcW w:w="132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247111,0</w:t>
            </w:r>
          </w:p>
        </w:tc>
        <w:tc>
          <w:tcPr>
            <w:tcW w:w="100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252581,4</w:t>
            </w:r>
          </w:p>
        </w:tc>
      </w:tr>
      <w:tr w:rsidR="00121581" w:rsidRPr="00121581" w:rsidTr="00121581">
        <w:tc>
          <w:tcPr>
            <w:tcW w:w="21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7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after="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bl>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заменить и дополнить строками: </w:t>
      </w:r>
    </w:p>
    <w:tbl>
      <w:tblPr>
        <w:tblW w:w="0" w:type="dxa"/>
        <w:tblInd w:w="15" w:type="dxa"/>
        <w:shd w:val="clear" w:color="auto" w:fill="9DC5CD"/>
        <w:tblCellMar>
          <w:left w:w="0" w:type="dxa"/>
          <w:right w:w="0" w:type="dxa"/>
        </w:tblCellMar>
        <w:tblLook w:val="04A0" w:firstRow="1" w:lastRow="0" w:firstColumn="1" w:lastColumn="0" w:noHBand="0" w:noVBand="1"/>
      </w:tblPr>
      <w:tblGrid>
        <w:gridCol w:w="2967"/>
        <w:gridCol w:w="712"/>
        <w:gridCol w:w="1076"/>
        <w:gridCol w:w="923"/>
        <w:gridCol w:w="923"/>
        <w:gridCol w:w="907"/>
        <w:gridCol w:w="907"/>
        <w:gridCol w:w="784"/>
        <w:gridCol w:w="125"/>
      </w:tblGrid>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Наименование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раздел</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Подраздел</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Целевая статья расходов</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Вид расходов</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2014 г.</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2015г.</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2016 г.</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b/>
                <w:bCs/>
                <w:color w:val="182B2F"/>
                <w:sz w:val="21"/>
                <w:szCs w:val="21"/>
                <w:lang w:eastAsia="ru-RU"/>
              </w:rPr>
              <w:t>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38259,1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36309,8</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38117,0</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233,9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234,5</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234,5</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1944,8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1045,1</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1035,1</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25,0</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25,0</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5150,9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4665,5</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4665,5</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418,1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64,0</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64,0</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Обеспечение проведения выборов и референдумов</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406,0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406,0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Другие 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12543,2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12708</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14525,2</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 Повышение качества бухгалтерского, бюджетного и налогового учета в МКУ «Централизованная бухгалтерия» администрации Фроловского муниципального района на 2014-2016 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2945,7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2800</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2800</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2738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2792</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2792</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199,7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1145,3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3097,9</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4908,8</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341,2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711,3</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691,2</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157,5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Национальная экономика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1165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952</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967</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Другие вопросы в области национальной экономики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450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205</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205</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395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150</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150</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295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150</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150</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Жилищно - 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6076,3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2322,8</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2322,8</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3957,5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3837,5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2149,9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Субвенции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2149,9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193090,3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168053,7</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167986,3</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Дошкольное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36981,9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17052,7</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17161,2</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«Санитарная безопасность образовательных учреждений Фроловского муниципального района на 2014-2016 год»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58 0 0000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261,6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155</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180</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58 0 0000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261,6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155</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180</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«Развитие дошкольного образования ФМР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36602,1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16881,2</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16981,2</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2183,2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34418,9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16881,2</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16981,2</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2090,5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субсидия на софинансирование расходов муниципальных районов  на приобретение зданий, проведение капитального ремонта и оснащение оборудованием образовательных организаций, в которых планируется открытие групп дошкольного образования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2090,5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Общее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141732,6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138949</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138793,3</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«Санитарная безопасность образовательных учреждений Фроловского муниципального района на 2014-2016 год»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58 0 0000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444,4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845</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820</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58 0 0000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418,3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645</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784</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«Обеспечение доступности и качества образования для населения Фроловского муниципального района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140291,2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137464</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137373,3</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1974,5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993,9</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993,9</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130164,8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127750,8</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127660,1</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 том числе на выполнение переданных госполномочий: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119913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128601,4</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128601,4</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муниципальными общеобразовательными организациями)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115471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124159,4</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124159,4</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447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430</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430</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Другие вопросы в области образования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8583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8005,4</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8000,6</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 Организация деятельности муниципального казенного учреждения «Учетно-информационный центр образовательных учреждений Фроловского муниципального района Волгоградской области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5513,5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5000,6</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5000,6</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5417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5000,4</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5000,4</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Культура и кинематография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3002,1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2296,4</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2289,6</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Культура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3002,1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2296,4</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2289,6</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 Развитие отрасли «Культура» Фроловского  муниципального района на 2014 ― 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65 0 0000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2876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2261,6</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2261,6</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65 0 0000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2876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2261,6</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2261,6</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82,5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82,5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Социальная политика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35631,5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35668,3</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39390,7</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Социальное обеспечение населения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15725,6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16908,4</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20458,4</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Муниципальная программа «Улучшение жилищных условий молодым семьям Фроловского муниципального района на 2014 -2015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350</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350</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15316,6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16558,4</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20458,4</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15316,6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16558,4</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20458,4</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810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Субсидия бюджетам муниципальных районов на обеспечение жильем молодых семей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449,5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4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Итого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279162,3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247111,0</w:t>
            </w:r>
          </w:p>
        </w:tc>
        <w:tc>
          <w:tcPr>
            <w:tcW w:w="1110"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252581,4</w:t>
            </w:r>
          </w:p>
        </w:tc>
      </w:tr>
    </w:tbl>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7) В пункте 3 статьи 9 слова «на 2014 в сумме 270684,8 тыс. рублей» заменить словами «в 2014 году в сумме 279162,3 тыс. рублей»;</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в приложении 9 строки: </w:t>
      </w:r>
    </w:p>
    <w:tbl>
      <w:tblPr>
        <w:tblW w:w="0" w:type="dxa"/>
        <w:tblInd w:w="15" w:type="dxa"/>
        <w:shd w:val="clear" w:color="auto" w:fill="9DC5CD"/>
        <w:tblCellMar>
          <w:left w:w="0" w:type="dxa"/>
          <w:right w:w="0" w:type="dxa"/>
        </w:tblCellMar>
        <w:tblLook w:val="04A0" w:firstRow="1" w:lastRow="0" w:firstColumn="1" w:lastColumn="0" w:noHBand="0" w:noVBand="1"/>
      </w:tblPr>
      <w:tblGrid>
        <w:gridCol w:w="2658"/>
        <w:gridCol w:w="936"/>
        <w:gridCol w:w="643"/>
        <w:gridCol w:w="969"/>
        <w:gridCol w:w="832"/>
        <w:gridCol w:w="832"/>
        <w:gridCol w:w="818"/>
        <w:gridCol w:w="818"/>
        <w:gridCol w:w="818"/>
      </w:tblGrid>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Наименование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Код ведомства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раздел</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Подраздел</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Целевая статья расходов</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Вид расходов</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2014 г.</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2015 г.</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2016 г.</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b/>
                <w:bCs/>
                <w:color w:val="182B2F"/>
                <w:sz w:val="21"/>
                <w:szCs w:val="21"/>
                <w:lang w:eastAsia="ru-RU"/>
              </w:rPr>
              <w:t>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b/>
                <w:bCs/>
                <w:color w:val="182B2F"/>
                <w:sz w:val="21"/>
                <w:szCs w:val="21"/>
                <w:lang w:eastAsia="ru-RU"/>
              </w:rPr>
              <w:t>2</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b/>
                <w:bCs/>
                <w:color w:val="182B2F"/>
                <w:sz w:val="21"/>
                <w:szCs w:val="21"/>
                <w:lang w:eastAsia="ru-RU"/>
              </w:rPr>
              <w:t>3</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b/>
                <w:bCs/>
                <w:color w:val="182B2F"/>
                <w:sz w:val="21"/>
                <w:szCs w:val="21"/>
                <w:lang w:eastAsia="ru-RU"/>
              </w:rPr>
              <w:t>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b/>
                <w:bCs/>
                <w:color w:val="182B2F"/>
                <w:sz w:val="21"/>
                <w:szCs w:val="21"/>
                <w:lang w:eastAsia="ru-RU"/>
              </w:rPr>
              <w:t>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b/>
                <w:bCs/>
                <w:color w:val="182B2F"/>
                <w:sz w:val="21"/>
                <w:szCs w:val="21"/>
                <w:lang w:eastAsia="ru-RU"/>
              </w:rPr>
              <w:t>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b/>
                <w:bCs/>
                <w:color w:val="182B2F"/>
                <w:sz w:val="21"/>
                <w:szCs w:val="21"/>
                <w:lang w:eastAsia="ru-RU"/>
              </w:rPr>
              <w:t>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b/>
                <w:bCs/>
                <w:color w:val="182B2F"/>
                <w:sz w:val="21"/>
                <w:szCs w:val="21"/>
                <w:lang w:eastAsia="ru-RU"/>
              </w:rPr>
              <w:t>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b/>
                <w:bCs/>
                <w:color w:val="182B2F"/>
                <w:sz w:val="21"/>
                <w:szCs w:val="21"/>
                <w:lang w:eastAsia="ru-RU"/>
              </w:rPr>
              <w:t>9</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Фроловская районная Дума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1304,0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1304,0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1304,0</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1304,0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1304,0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1304,0</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234,0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234,5</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234,5</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Другие 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Администрация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902</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62967,0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52244,5</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57594,5</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31461,1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30273,7</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32080,9</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Функционирование местных администраций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17018,4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16093,7</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16083,7</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1969,8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1045,1</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1035,1</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25,0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25,0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25,0</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Обеспечение проведения выборов и референдумов</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720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Другие 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12310,7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12708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14525,2</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 Повышение качества бухгалтерского, бюджетного и налогового учета в МКУ «Централизованная бухгалтерия» администрации Фроловского муниципального района на 2014-2016 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2920,7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2800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2800</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2761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2792</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2792</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151,7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Национальная экономика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1065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952</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967</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Другие вопросы в области национальной экономики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205</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205</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295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150</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Жилищно - 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6149,2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2322,8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2322,8</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4030,4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3910,4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Субвенции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Культура и кинематография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2830,1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2296,4</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2289,6</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Культура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2830,1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2296,4</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2289,6</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 Развитие отрасли «Культура» Фроловского  муниципального района на 2014 ― 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65 0 0000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2726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2261,6</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2261,6</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65 0 0000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2726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2261,6</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2261,6</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Социальная политика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13935,8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12111</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15661</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Социальное обеспечение населения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10789,8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10111</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13661</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Муниципальная программа «Улучшение жилищных условий молодым семьям Фроловского муниципального района на 2014 -2015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10489,8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9761</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13661</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10489,8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9761</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13661</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738,8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Субсидия бюджетам муниципальных районов на обеспечение жильем молодых семей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378,3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Отдел образования администрации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913</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200838,3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188830,4</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188950,8</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209,5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Другие 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209,5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209,5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67,0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142,5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179113,3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165273,1</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165221,1</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Дошкольное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28816,8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17052,7</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17161,2</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«Санитарная безопасность образовательных учреждений Фроловского муниципального района на 2014-2016 год»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58 0 0000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231,6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155</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180</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58 0 0000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231,6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155</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180</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«Развитие дошкольного образования ФМР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28467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16881,2</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16981,2</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1202,2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27264,8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16881,2</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16981,2</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субсидия на софинансирование расходов муниципальных районов  на приобретение зданий, проведение капитального ремонта и оснащение оборудованием образовательных организаций, в которых планируется открытие групп дошкольного образования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Общее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140597,5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138949</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138793,3</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«Санитарная безопасность образовательных учреждений Фроловского муниципального района на 2014-2016 год»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58 0 0000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474,4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845</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820</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58 0 0000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448,3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645</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784</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«Обеспечение доступности и качества образования для населения Фроловского муниципального района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139126,1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137464</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137373,3</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b/>
                <w:bCs/>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1646,4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993,9</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993,9</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129327,8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127750,8</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127660,1</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 том числе на выполнение переданных госполномочий: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120446,8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128601,4</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128601,4</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муниципальными общеобразовательными организациями)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116004,8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124159,4</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124159,4</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442,5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430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430</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Другие вопросы в области образования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8433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8005,4</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8000,6</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 Организация деятельности муниципального казенного учреждения «Учетно-информационный центр образовательных учреждений Фроловского муниципального района Волгоградской области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5363,5</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5000,6</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5000,6</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5283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5000,4</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5000,4</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09</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Финансовый отдел администрации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927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4298,1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3500,0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3500,0</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4043,7</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3499,4</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3499,4</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250,0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Контрольно-счетная палата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931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1277,4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1232,1</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1232,1</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Обеспечение деятельности финансовых, налоговых и таможенных органов и органов финансового контроля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1277,4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1232,1</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1232,1</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1166,1</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1166,1</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1166,1</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109,3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64,0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64,0</w:t>
            </w:r>
          </w:p>
        </w:tc>
      </w:tr>
      <w:tr w:rsidR="00121581" w:rsidRPr="00121581" w:rsidTr="00121581">
        <w:tc>
          <w:tcPr>
            <w:tcW w:w="3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Итого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i/>
                <w:iCs/>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270684,8</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247111,0</w:t>
            </w:r>
          </w:p>
        </w:tc>
        <w:tc>
          <w:tcPr>
            <w:tcW w:w="10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252581,4</w:t>
            </w:r>
          </w:p>
        </w:tc>
      </w:tr>
    </w:tbl>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заменить и дополнить строками: </w:t>
      </w:r>
    </w:p>
    <w:tbl>
      <w:tblPr>
        <w:tblW w:w="0" w:type="dxa"/>
        <w:tblInd w:w="15" w:type="dxa"/>
        <w:shd w:val="clear" w:color="auto" w:fill="9DC5CD"/>
        <w:tblCellMar>
          <w:left w:w="0" w:type="dxa"/>
          <w:right w:w="0" w:type="dxa"/>
        </w:tblCellMar>
        <w:tblLook w:val="04A0" w:firstRow="1" w:lastRow="0" w:firstColumn="1" w:lastColumn="0" w:noHBand="0" w:noVBand="1"/>
      </w:tblPr>
      <w:tblGrid>
        <w:gridCol w:w="2658"/>
        <w:gridCol w:w="936"/>
        <w:gridCol w:w="643"/>
        <w:gridCol w:w="969"/>
        <w:gridCol w:w="832"/>
        <w:gridCol w:w="832"/>
        <w:gridCol w:w="818"/>
        <w:gridCol w:w="818"/>
        <w:gridCol w:w="818"/>
      </w:tblGrid>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Наименование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Код ведомства</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раздел</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Подраздел</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Целевая статья расходов</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Вид расходов</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2014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2015 г.</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2016 г.</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Фроловская районная Дума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901</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1324,0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1304,0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1304,0</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1324,0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1304,0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1304,0</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233,9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234,5</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234,5</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Другие 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Администрация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902</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63057,3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52244,5</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57594,5</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31172,1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30273,7</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32080,9</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1944,8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1045,1</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1035,1</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25,0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25,0</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Обеспечение проведения выборов и референдумов</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406,0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406,0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406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Другие 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12335,7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12708</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14525,2</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 Повышение качества бухгалтерского, бюджетного и налогового учета в МКУ «Централизованная бухгалтерия» администрации Фроловского муниципального района на 2014-2016 г.г.»</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2945,7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2800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2800</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2738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2792</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2792</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174,7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Национальная экономика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1165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952</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967</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Другие вопросы в области национальной экономики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450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205</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205</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395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150</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04</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Жилищно - 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6076,3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2322,8</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2322,8</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Коммунальное хозяйство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3957,5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3837,5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2149,9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Субвенции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2149,9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2222,8</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Культура и кинематография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3002,1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2296,4</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2289,6</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Культура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3002,1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2296,4</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2289,6</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 Развитие отрасли «Культура» Фроловского  муниципального района на 2014 ― 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65 0 0000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2876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2261,6</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2261,6</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65 0 0000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2876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2261,6</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2261,6</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82,5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Межбюджетные трансферты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08</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82,5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Социальная политика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14116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12111</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15661</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Социальное обеспечение населения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10970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10111</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13661</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Муниципальная программа «Улучшение жилищных условий молодым семьям Фроловского муниципального района на 2014 -2015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409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409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Доплаты к пенсиям, дополнительное пенсионное обеспечение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10561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9761</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13661</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Социальное обеспечение и иные выплаты населению</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03</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10561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9761</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13661</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810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Субсидия бюджетам муниципальных районов на обеспечение жильем молодых семей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449,5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Отдел образования администрации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913</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20905,5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188830,4</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188950,8</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00</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187,5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Другие общегосударственные вопросы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187,5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Непрограммные расходы обеспечения деятельности ОМС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187,5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157,5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187502,5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165273,1</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165221,1</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Дошкольное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35920,9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17052,7</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17161,2</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«Санитарная безопасность образовательных учреждений Фроловского муниципального района на 2014-2016 год»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58 0 0000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261,6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155</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180</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58 0 0000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261,6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155</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180</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«Развитие дошкольного образования ФМР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35541,1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16881,2</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16981,2</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1122,2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34418,9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16881,2</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16981,2</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2090,5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субсидия на софинансирование расходов муниципальных районов  на приобретение зданий, проведение капитального ремонта и оснащение оборудованием образовательных организаций, в которых планируется открытие групп дошкольного образования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2090,5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Общее образование</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141732,6</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138949</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138793,3</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«Санитарная безопасность образовательных учреждений Фроловского муниципального района на 2014-2016 год»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58 0 0000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444,4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845</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820</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58 0 0000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418,3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645</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784</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«Обеспечение доступности и качества образования для населения Фроловского муниципального района на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140291,2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137464</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137373,3</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b/>
                <w:bCs/>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1974,5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993,9</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993,9</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128802,1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127750,8</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127660,1</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 том числе на выполнение переданных госполномочий:</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119913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128601,4</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128601,4</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муниципальными общеобразовательными организациями)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115471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124159,4</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124159,4</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447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430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430</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Другие вопросы в области образования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09</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8583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8005,4</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8000,6</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 Организация деятельности муниципального казенного учреждения «Учетно-информационный центр образовательных учреждений Фроловского муниципального района Волгоградской области 2014-2016 годы»</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09</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5513,5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5000,6</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5000,6</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09</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5417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5000,4</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5000,4</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09</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07</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09</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Финансовый отдел администрации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927</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4298,1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3500,0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3500,0</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06</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3984,4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3499,4</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3499,4</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06</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309,2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06</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Контрольно-счетная палата Фроловского муниципального района</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931</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1277,4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1232,1</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1232,1</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Обеспечение деятельности финансовых, налоговых и таможенных органов и органов финансового контроля</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06</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1277,4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1232,1</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1232,1</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06</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1166,5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1166,1</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1166,1</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01</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06</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108,9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64,0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64,0</w:t>
            </w:r>
          </w:p>
        </w:tc>
      </w:tr>
      <w:tr w:rsidR="00121581" w:rsidRPr="00121581" w:rsidTr="00121581">
        <w:tc>
          <w:tcPr>
            <w:tcW w:w="3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Итого</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273143,3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247111,0</w:t>
            </w:r>
          </w:p>
        </w:tc>
        <w:tc>
          <w:tcPr>
            <w:tcW w:w="10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252581,4</w:t>
            </w:r>
          </w:p>
        </w:tc>
      </w:tr>
    </w:tbl>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8) В приложении 11:</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по строке «Изменение остатков средств на счетах по учету средств местного бюджета в течение соответствующего финансового года» цифру «6815,9» заменить на цифру «6887,1»;</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по строке «Итого источников финансирования дефицита бюджета» цифру «6815,9» заменить на цифру «6887,1».</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9) В пункте 1 статьи 13 слова «в сумме 3126,8 тыс. рублей» заменить словами «в сумме 3235,8 тыс. рублей»;</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в приложении 13 строки:</w:t>
      </w:r>
    </w:p>
    <w:tbl>
      <w:tblPr>
        <w:tblW w:w="0" w:type="dxa"/>
        <w:tblInd w:w="15" w:type="dxa"/>
        <w:shd w:val="clear" w:color="auto" w:fill="9DC5CD"/>
        <w:tblCellMar>
          <w:left w:w="0" w:type="dxa"/>
          <w:right w:w="0" w:type="dxa"/>
        </w:tblCellMar>
        <w:tblLook w:val="04A0" w:firstRow="1" w:lastRow="0" w:firstColumn="1" w:lastColumn="0" w:noHBand="0" w:noVBand="1"/>
      </w:tblPr>
      <w:tblGrid>
        <w:gridCol w:w="931"/>
        <w:gridCol w:w="1088"/>
        <w:gridCol w:w="4532"/>
        <w:gridCol w:w="931"/>
        <w:gridCol w:w="909"/>
        <w:gridCol w:w="933"/>
      </w:tblGrid>
      <w:tr w:rsidR="00121581" w:rsidRPr="00121581" w:rsidTr="00121581">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Код ФКР</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Код ЦСР</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Наименование</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2014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2015 г.</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2016 г.</w:t>
            </w:r>
          </w:p>
        </w:tc>
      </w:tr>
      <w:tr w:rsidR="00121581" w:rsidRPr="00121581" w:rsidTr="00121581">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w:t>
            </w:r>
          </w:p>
        </w:tc>
      </w:tr>
      <w:tr w:rsidR="00121581" w:rsidRPr="00121581" w:rsidTr="00121581">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05 0 0000</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Муниципальная программа «Улучшение жилищных условий молодым семьям Фроловского муниципального района на 2014 -2015 годы»</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w:t>
            </w:r>
          </w:p>
        </w:tc>
      </w:tr>
      <w:tr w:rsidR="00121581" w:rsidRPr="00121581" w:rsidTr="00121581">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1003</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Социальное обеспечение населения</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Всего</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3126,8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888,0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453,0</w:t>
            </w:r>
          </w:p>
        </w:tc>
      </w:tr>
    </w:tbl>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заменить строками:</w:t>
      </w:r>
      <w:r w:rsidRPr="00121581">
        <w:rPr>
          <w:rFonts w:ascii="Tahoma" w:eastAsia="Times New Roman" w:hAnsi="Tahoma" w:cs="Tahoma"/>
          <w:color w:val="182B2F"/>
          <w:sz w:val="21"/>
          <w:szCs w:val="21"/>
          <w:lang w:eastAsia="ru-RU"/>
        </w:rPr>
        <w:t> </w:t>
      </w:r>
    </w:p>
    <w:tbl>
      <w:tblPr>
        <w:tblW w:w="0" w:type="dxa"/>
        <w:tblInd w:w="15" w:type="dxa"/>
        <w:shd w:val="clear" w:color="auto" w:fill="9DC5CD"/>
        <w:tblCellMar>
          <w:left w:w="0" w:type="dxa"/>
          <w:right w:w="0" w:type="dxa"/>
        </w:tblCellMar>
        <w:tblLook w:val="04A0" w:firstRow="1" w:lastRow="0" w:firstColumn="1" w:lastColumn="0" w:noHBand="0" w:noVBand="1"/>
      </w:tblPr>
      <w:tblGrid>
        <w:gridCol w:w="931"/>
        <w:gridCol w:w="1088"/>
        <w:gridCol w:w="4532"/>
        <w:gridCol w:w="931"/>
        <w:gridCol w:w="909"/>
        <w:gridCol w:w="933"/>
      </w:tblGrid>
      <w:tr w:rsidR="00121581" w:rsidRPr="00121581" w:rsidTr="00121581">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Код ФКР</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Код ЦСР</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Наименование</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2014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2015 г.</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2016 г.</w:t>
            </w:r>
          </w:p>
        </w:tc>
      </w:tr>
      <w:tr w:rsidR="00121581" w:rsidRPr="00121581" w:rsidTr="00121581">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w:t>
            </w:r>
          </w:p>
        </w:tc>
      </w:tr>
      <w:tr w:rsidR="00121581" w:rsidRPr="00121581" w:rsidTr="00121581">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05 0 0000</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Муниципальная программа «Улучшение жилищных условий молодым семьям Фроловского муниципального района на 2014 -2015 годы»</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409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w:t>
            </w:r>
          </w:p>
        </w:tc>
      </w:tr>
      <w:tr w:rsidR="00121581" w:rsidRPr="00121581" w:rsidTr="00121581">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1003</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Социальное обеспечение населения</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409</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350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10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23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right"/>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Всего</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3235,8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888,0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453,0</w:t>
            </w:r>
          </w:p>
        </w:tc>
      </w:tr>
    </w:tbl>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10)  В пункте 1 статьи 14 слова «в сумме 194212,1 тыс. рублей» заменить словами «в сумме 197751,2 тыс. рублей»;</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в приложении 14 строки:</w:t>
      </w:r>
    </w:p>
    <w:tbl>
      <w:tblPr>
        <w:tblW w:w="0" w:type="dxa"/>
        <w:tblInd w:w="15" w:type="dxa"/>
        <w:shd w:val="clear" w:color="auto" w:fill="9DC5CD"/>
        <w:tblCellMar>
          <w:left w:w="0" w:type="dxa"/>
          <w:right w:w="0" w:type="dxa"/>
        </w:tblCellMar>
        <w:tblLook w:val="04A0" w:firstRow="1" w:lastRow="0" w:firstColumn="1" w:lastColumn="0" w:noHBand="0" w:noVBand="1"/>
      </w:tblPr>
      <w:tblGrid>
        <w:gridCol w:w="4435"/>
        <w:gridCol w:w="1085"/>
        <w:gridCol w:w="532"/>
        <w:gridCol w:w="1086"/>
        <w:gridCol w:w="974"/>
        <w:gridCol w:w="1086"/>
        <w:gridCol w:w="126"/>
      </w:tblGrid>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Наименование</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Код ЦСР</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Код ВР</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2014 г.</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2015 г.</w:t>
            </w:r>
          </w:p>
        </w:tc>
        <w:tc>
          <w:tcPr>
            <w:tcW w:w="115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2016 г.</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w:t>
            </w:r>
          </w:p>
        </w:tc>
        <w:tc>
          <w:tcPr>
            <w:tcW w:w="1155" w:type="dxa"/>
            <w:gridSpan w:val="2"/>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 Повышение качества бухгалтерского, бюджетного и налогового учета в МКУ «Централизованная бухгалтерия» администрации Фроловского муниципального района на 2014-2016 г.г.»</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2920,7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2800</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2761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2792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2792</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57 0 0000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151,7</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«Организация летнего отдыха, оздоровления, занятости детей и подростков Фроловского муниципального района на 2014-2016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450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450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450</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7,5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450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450</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442,5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«Обеспечение доступности и качества образования для населения Фроловского муниципального района на 2014-2016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139626,1</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137964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137873,3</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2006,4</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129327,8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127293</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127202,3</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«Развитие дошкольного образования ФМР на 2014-2016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29528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16881,2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16981,2</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2263,2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27264,8</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16881,2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16981,2</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 Организация деятельности муниципального казенного учреждения «Учетно-информационный центр образовательных учреждений Фроловского муниципального района Волгоградской области 2014-2016 годы»</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5363,5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5000,6</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5000,6</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5283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5000,4</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5000,4</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69 0 0000</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2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5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194154,5</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176659,2</w:t>
            </w:r>
          </w:p>
        </w:tc>
        <w:tc>
          <w:tcPr>
            <w:tcW w:w="11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176676,3</w:t>
            </w:r>
          </w:p>
        </w:tc>
        <w:tc>
          <w:tcPr>
            <w:tcW w:w="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bl>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заменить строками: </w:t>
      </w:r>
    </w:p>
    <w:tbl>
      <w:tblPr>
        <w:tblW w:w="0" w:type="dxa"/>
        <w:tblInd w:w="15" w:type="dxa"/>
        <w:shd w:val="clear" w:color="auto" w:fill="9DC5CD"/>
        <w:tblCellMar>
          <w:left w:w="0" w:type="dxa"/>
          <w:right w:w="0" w:type="dxa"/>
        </w:tblCellMar>
        <w:tblLook w:val="04A0" w:firstRow="1" w:lastRow="0" w:firstColumn="1" w:lastColumn="0" w:noHBand="0" w:noVBand="1"/>
      </w:tblPr>
      <w:tblGrid>
        <w:gridCol w:w="4514"/>
        <w:gridCol w:w="1092"/>
        <w:gridCol w:w="640"/>
        <w:gridCol w:w="976"/>
        <w:gridCol w:w="999"/>
        <w:gridCol w:w="1103"/>
      </w:tblGrid>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Наименование</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Код ЦСР</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Код ВР</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2014 г.</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2015 г.</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2016 г.</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 Повышение качества бухгалтерского, бюджетного и налогового учета в МКУ «Централизованная бухгалтерия» администрации Фроловского муниципального района на 2014-2016 г.г.»</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57 0 0000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2945,7</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2800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2800</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57 0 0000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2738</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2792</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2792</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57 0 0000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199,7</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«Организация летнего отдыха, оздоровления, занятости детей и подростков Фроловского муниципального района на 2014-2016 годы»</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450</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450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450</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450</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450</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447</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«Обеспечение доступности и качества образования для населения Фроловского муниципального района на 2014-2016 годы»</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140791,2</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137964</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137873,3</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2334,5</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61 0 0000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130164,8</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127750,8</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127660,1</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«Развитие дошкольного образования ФМР на 2014-2016 годы»</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36602,1</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16881,2</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16981,2</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Капитальные вложения в объекты недвижимого имущества государственной (муниципальной) собственности</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2183,2</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Предоставление субсидий бюджетным, автономным учреждениям и иным некоммерческим организациям</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34418,9</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16881,2</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16981,2</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Ведомственная целевая программа «Организация деятельности муниципального казенного учреждения «Учетно-информационный центр образовательных учреждений Фроловского муниципального района Волгоградской области 2014-2016 годы»</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5513,5</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5000,6</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5000,6</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5417</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5000,4</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5000,4</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Закупка товаров, работ и услуг для государственных (муниципальных) нужд</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90,3</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Иные бюджетные ассигнования</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69 0 0000</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800</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6,2</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0,2</w:t>
            </w:r>
          </w:p>
        </w:tc>
      </w:tr>
      <w:tr w:rsidR="00121581" w:rsidRPr="00121581" w:rsidTr="00121581">
        <w:tc>
          <w:tcPr>
            <w:tcW w:w="52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12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70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tc>
        <w:tc>
          <w:tcPr>
            <w:tcW w:w="9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202718,7</w:t>
            </w:r>
          </w:p>
        </w:tc>
        <w:tc>
          <w:tcPr>
            <w:tcW w:w="102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176659,2</w:t>
            </w:r>
          </w:p>
        </w:tc>
        <w:tc>
          <w:tcPr>
            <w:tcW w:w="11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121581" w:rsidRPr="00121581" w:rsidRDefault="00121581" w:rsidP="00121581">
            <w:pPr>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176676,3</w:t>
            </w:r>
          </w:p>
        </w:tc>
      </w:tr>
    </w:tbl>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2. Заключение Контрольно-счетной палаты Фроловского муниципального района принять к сведению и опубликовать в средствах массовой информации.</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3. Опубликовать настоящее решение в официальных средствах массовой информации.</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4. Настоящее решение вступает в силу со дня его официального опубликования.</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Глава Фроловского муниципального района –</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председатель Фроловской районной Думы            _________  М.А. Шаронов</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center"/>
        <w:rPr>
          <w:rFonts w:ascii="Tahoma" w:eastAsia="Times New Roman" w:hAnsi="Tahoma" w:cs="Tahoma"/>
          <w:color w:val="182B2F"/>
          <w:sz w:val="21"/>
          <w:szCs w:val="21"/>
          <w:lang w:eastAsia="ru-RU"/>
        </w:rPr>
      </w:pPr>
      <w:r w:rsidRPr="00121581">
        <w:rPr>
          <w:rFonts w:ascii="Times New Roman" w:eastAsia="Times New Roman" w:hAnsi="Times New Roman" w:cs="Times New Roman"/>
          <w:b/>
          <w:bCs/>
          <w:color w:val="182B2F"/>
          <w:sz w:val="36"/>
          <w:szCs w:val="36"/>
          <w:lang w:eastAsia="ru-RU"/>
        </w:rPr>
        <w:t>КОНТРОЛЬНО-СЧЕТНАЯ ПАЛАТА</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center"/>
        <w:rPr>
          <w:rFonts w:ascii="Tahoma" w:eastAsia="Times New Roman" w:hAnsi="Tahoma" w:cs="Tahoma"/>
          <w:color w:val="182B2F"/>
          <w:sz w:val="21"/>
          <w:szCs w:val="21"/>
          <w:lang w:eastAsia="ru-RU"/>
        </w:rPr>
      </w:pPr>
      <w:r w:rsidRPr="00121581">
        <w:rPr>
          <w:rFonts w:ascii="Times New Roman" w:eastAsia="Times New Roman" w:hAnsi="Times New Roman" w:cs="Times New Roman"/>
          <w:b/>
          <w:bCs/>
          <w:color w:val="182B2F"/>
          <w:sz w:val="36"/>
          <w:szCs w:val="36"/>
          <w:lang w:eastAsia="ru-RU"/>
        </w:rPr>
        <w:t>ФРОЛОВСКОГО МУНИЦИПАЛЬНОГО РАЙОНА</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403518,  Фроловский муниципальный район, пос. Пригородный, ул. 40 Лет Октября, д. 336/3,</w:t>
      </w:r>
    </w:p>
    <w:p w:rsidR="00121581" w:rsidRPr="00121581" w:rsidRDefault="00121581" w:rsidP="00121581">
      <w:pPr>
        <w:shd w:val="clear" w:color="auto" w:fill="9DC5CD"/>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телефон: (8-844-65) 4-03-39</w:t>
      </w:r>
    </w:p>
    <w:p w:rsidR="00121581" w:rsidRPr="00121581" w:rsidRDefault="00121581" w:rsidP="00121581">
      <w:pPr>
        <w:shd w:val="clear" w:color="auto" w:fill="9DC5CD"/>
        <w:spacing w:before="120" w:after="120" w:line="240" w:lineRule="auto"/>
        <w:jc w:val="center"/>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_______________________________________________________________________                   </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r w:rsidRPr="00121581">
        <w:rPr>
          <w:rFonts w:ascii="Tahoma" w:eastAsia="Times New Roman" w:hAnsi="Tahoma" w:cs="Tahoma"/>
          <w:b/>
          <w:bCs/>
          <w:i/>
          <w:iCs/>
          <w:color w:val="182B2F"/>
          <w:sz w:val="21"/>
          <w:szCs w:val="21"/>
          <w:lang w:eastAsia="ru-RU"/>
        </w:rPr>
        <w:t> </w:t>
      </w:r>
      <w:r w:rsidRPr="00121581">
        <w:rPr>
          <w:rFonts w:ascii="Tahoma" w:eastAsia="Times New Roman" w:hAnsi="Tahoma" w:cs="Tahoma"/>
          <w:color w:val="182B2F"/>
          <w:sz w:val="21"/>
          <w:szCs w:val="21"/>
          <w:lang w:eastAsia="ru-RU"/>
        </w:rPr>
        <w:t>пос. Пригородный                                                             «16» июля 2014 года</w:t>
      </w:r>
      <w:r w:rsidRPr="00121581">
        <w:rPr>
          <w:rFonts w:ascii="Tahoma" w:eastAsia="Times New Roman" w:hAnsi="Tahoma" w:cs="Tahoma"/>
          <w:i/>
          <w:iCs/>
          <w:color w:val="182B2F"/>
          <w:sz w:val="21"/>
          <w:szCs w:val="21"/>
          <w:lang w:eastAsia="ru-RU"/>
        </w:rPr>
        <w:t> </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center"/>
        <w:rPr>
          <w:rFonts w:ascii="Tahoma" w:eastAsia="Times New Roman" w:hAnsi="Tahoma" w:cs="Tahoma"/>
          <w:color w:val="182B2F"/>
          <w:sz w:val="21"/>
          <w:szCs w:val="21"/>
          <w:lang w:eastAsia="ru-RU"/>
        </w:rPr>
      </w:pPr>
      <w:r w:rsidRPr="00121581">
        <w:rPr>
          <w:rFonts w:ascii="Times New Roman" w:eastAsia="Times New Roman" w:hAnsi="Times New Roman" w:cs="Times New Roman"/>
          <w:b/>
          <w:bCs/>
          <w:i/>
          <w:iCs/>
          <w:color w:val="182B2F"/>
          <w:sz w:val="36"/>
          <w:szCs w:val="36"/>
          <w:lang w:eastAsia="ru-RU"/>
        </w:rPr>
        <w:t>ЗАКЛЮЧЕНИЕ </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center"/>
        <w:rPr>
          <w:rFonts w:ascii="Tahoma" w:eastAsia="Times New Roman" w:hAnsi="Tahoma" w:cs="Tahoma"/>
          <w:color w:val="182B2F"/>
          <w:sz w:val="21"/>
          <w:szCs w:val="21"/>
          <w:lang w:eastAsia="ru-RU"/>
        </w:rPr>
      </w:pPr>
      <w:r w:rsidRPr="00121581">
        <w:rPr>
          <w:rFonts w:ascii="Times New Roman" w:eastAsia="Times New Roman" w:hAnsi="Times New Roman" w:cs="Times New Roman"/>
          <w:i/>
          <w:iCs/>
          <w:color w:val="182B2F"/>
          <w:sz w:val="36"/>
          <w:szCs w:val="36"/>
          <w:lang w:eastAsia="ru-RU"/>
        </w:rPr>
        <w:t>к проекту решения</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center"/>
        <w:rPr>
          <w:rFonts w:ascii="Tahoma" w:eastAsia="Times New Roman" w:hAnsi="Tahoma" w:cs="Tahoma"/>
          <w:color w:val="182B2F"/>
          <w:sz w:val="21"/>
          <w:szCs w:val="21"/>
          <w:lang w:eastAsia="ru-RU"/>
        </w:rPr>
      </w:pPr>
      <w:r w:rsidRPr="00121581">
        <w:rPr>
          <w:rFonts w:ascii="Times New Roman" w:eastAsia="Times New Roman" w:hAnsi="Times New Roman" w:cs="Times New Roman"/>
          <w:color w:val="182B2F"/>
          <w:sz w:val="36"/>
          <w:szCs w:val="36"/>
          <w:lang w:eastAsia="ru-RU"/>
        </w:rPr>
        <w:t>«О внесении изменений в бюджет Фроловского муниципального района на 2014 год и на плановый период 2015 и 2016 годов» принятый Решением от 06.12.2013 г. № 62/495  (в редакции от 31.01.2014 г. № 64/506, от 28.02.2014 г. № 65/515, от 25.04.2014 № 67/534,от 30.05.2014 г. № 68/548)</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r w:rsidRPr="00121581">
        <w:rPr>
          <w:rFonts w:ascii="Verdana" w:eastAsia="Times New Roman" w:hAnsi="Verdana" w:cs="Tahoma"/>
          <w:color w:val="182B2F"/>
          <w:sz w:val="24"/>
          <w:szCs w:val="24"/>
          <w:lang w:eastAsia="ru-RU"/>
        </w:rPr>
        <w:t>Экспертиза проекта проведена председателем контрольно-счетной палаты Фроловского муниципального района  на основании статьи 15 Положения о контрольно-счетной палате Фроловского муниципального района, утвержденного решением Фроловской районной Думы  от 25.12.2011 № 21/174 (в редакции от 28.10.2011 №31/251; от 31.08.2012 №43/359) по запросу заместителя председателя Фроловской районной Думы от  17.07.2014 г.</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       Вышеуказанный проект Решения предусматривает изменение общего объема доходов, расходов районного бюджета за 2014 год и плановый период 2015 и 2016 годов и дефицита бюджета за 2014 год.</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Предлагается в 2014 году</w:t>
      </w:r>
      <w:r w:rsidRPr="00121581">
        <w:rPr>
          <w:rFonts w:ascii="Verdana" w:eastAsia="Times New Roman" w:hAnsi="Verdana" w:cs="Tahoma"/>
          <w:i/>
          <w:iCs/>
          <w:color w:val="182B2F"/>
          <w:sz w:val="24"/>
          <w:szCs w:val="24"/>
          <w:lang w:eastAsia="ru-RU"/>
        </w:rPr>
        <w:t>увеличить</w:t>
      </w:r>
      <w:r w:rsidRPr="00121581">
        <w:rPr>
          <w:rFonts w:ascii="Verdana" w:eastAsia="Times New Roman" w:hAnsi="Verdana" w:cs="Tahoma"/>
          <w:color w:val="182B2F"/>
          <w:sz w:val="24"/>
          <w:szCs w:val="24"/>
          <w:lang w:eastAsia="ru-RU"/>
        </w:rPr>
        <w:t>доходную часть бюджета  на  8406,3тыс. рублей, в том числе:</w:t>
      </w:r>
      <w:r w:rsidRPr="00121581">
        <w:rPr>
          <w:rFonts w:ascii="Verdana" w:eastAsia="Times New Roman" w:hAnsi="Verdana" w:cs="Tahoma"/>
          <w:color w:val="182B2F"/>
          <w:sz w:val="24"/>
          <w:szCs w:val="24"/>
          <w:u w:val="single"/>
          <w:lang w:eastAsia="ru-RU"/>
        </w:rPr>
        <w:t>в части собственных доходов 883,5 тыс. рублей:</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скорректирован с учетом заключения новых договоров купли-продажи земельных участков по Арчединскому сельскому  поселению </w:t>
      </w:r>
      <w:r w:rsidRPr="00121581">
        <w:rPr>
          <w:rFonts w:ascii="Verdana" w:eastAsia="Times New Roman" w:hAnsi="Verdana" w:cs="Tahoma"/>
          <w:b/>
          <w:bCs/>
          <w:color w:val="182B2F"/>
          <w:sz w:val="24"/>
          <w:szCs w:val="24"/>
          <w:lang w:eastAsia="ru-RU"/>
        </w:rPr>
        <w:t>+</w:t>
      </w:r>
      <w:r w:rsidRPr="00121581">
        <w:rPr>
          <w:rFonts w:ascii="Verdana" w:eastAsia="Times New Roman" w:hAnsi="Verdana" w:cs="Tahoma"/>
          <w:color w:val="182B2F"/>
          <w:sz w:val="24"/>
          <w:szCs w:val="24"/>
          <w:lang w:eastAsia="ru-RU"/>
        </w:rPr>
        <w:t>85,0 тыс. рублей;</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 (с учетом заключения новых договоров купли-продажи земельных участков по Малодельскому сельскому  поселению)+ 160 тыс. рублей;</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уточнен план на 418,5 тыс. рублей(продажа земельного участка сельскохозяйственного назначения на территории Терновского сельского поселения);</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-штрафы, санкции, возмещения ущерба» скорректированы за счет фактических поступлений за 6 месяцев 2014 года увеличение на 220 тыс. рублей.</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u w:val="single"/>
          <w:lang w:eastAsia="ru-RU"/>
        </w:rPr>
        <w:t>В части безвозмездных поступлений</w:t>
      </w:r>
      <w:r w:rsidRPr="00121581">
        <w:rPr>
          <w:rFonts w:ascii="Verdana" w:eastAsia="Times New Roman" w:hAnsi="Verdana" w:cs="Tahoma"/>
          <w:color w:val="182B2F"/>
          <w:sz w:val="24"/>
          <w:szCs w:val="24"/>
          <w:lang w:eastAsia="ru-RU"/>
        </w:rPr>
        <w:t> увеличение на 7522,8 тыс. рублей (Закон ВО  от 04.07.2014  № 116-ОД «О внесении изменений в Закон ВО от 20.12.2013 г № 182 –ОД «Об областном бюджете на 2014 год и на плановый период 2015 и 2016 годов», постановления  Правительства Волгоградской области от 15.05.2014 г. № 260-п «Об утверждении Порядка предоставления в 2014 году субсидий из областного бюджета на софинансирование расходов муниципальных районов (городских округов) на приобретение зданий, проведение капитального ремонта и оснащение оборудованием образовательных организаций, в которых планируется открытие групп дошкольного образования), в том числе:</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увеличение:«Дотация на сбалансированность» на 6019 тыс. рублей (постановление Правительства Волгоградской области от 14.07.2014 г. № 332-п «О внесении изменений в постановление Правительства Волгоградской области от 04 апреля 2014 г. №155-п «О предоставлении в 2014 году дотаций бюджетам муниципальных районов, городских округов Волгоградской области на поддержку мер по обеспечению сбалансированности местных бюджетов для решения отдельных вопросов местного значения); «субсидия на софинансирование расходов муниципальных районов  на приобретение зданий, проведение капитального ремонта и оснащение оборудованием образовательных организаций, в которых планируется открытие групп дошкольного образования»  на 2090,5 тыс. рублей; «субсидия на поощрение победителей конкурса на лучшую организацию работы представительных органов» на 20 тыс. рублей.</w:t>
      </w:r>
      <w:r w:rsidRPr="00121581">
        <w:rPr>
          <w:rFonts w:ascii="Verdana" w:eastAsia="Times New Roman" w:hAnsi="Verdana" w:cs="Tahoma"/>
          <w:color w:val="182B2F"/>
          <w:sz w:val="24"/>
          <w:szCs w:val="24"/>
          <w:u w:val="single"/>
          <w:lang w:eastAsia="ru-RU"/>
        </w:rPr>
        <w:t>Уменьшение:  </w:t>
      </w:r>
      <w:r w:rsidRPr="00121581">
        <w:rPr>
          <w:rFonts w:ascii="Verdana" w:eastAsia="Times New Roman" w:hAnsi="Verdana" w:cs="Tahoma"/>
          <w:color w:val="182B2F"/>
          <w:sz w:val="24"/>
          <w:szCs w:val="24"/>
          <w:lang w:eastAsia="ru-RU"/>
        </w:rPr>
        <w:t>субвенция  на выполнение передаваемых полномочий субъектов РФ» на 606,7 тыс. рублей, в том числе: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на 72,9 тыс. рублей;на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Волгоградской области от 04 октября 2013г. №118-ОД "Об образовании в Волгоградской области" (осуществление образовательного процесса муниципальными дошкольными образовательными организациями) на 533,8 тыс. рублей.        </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u w:val="single"/>
          <w:lang w:eastAsia="ru-RU"/>
        </w:rPr>
        <w:t>В итоге общая сумма доходной части бюджета составит 272275,2 тыс. рублей, в том числе: собственные доходы  83709 тыс. рублей;безвозмездные поступления  188566,2 тыс. рублей.</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Планируется увеличить  расходную часть бюджета  на 8477,5 тыс. рублей.</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Раздел 0100 «Общегосударственные вопросы»:</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по подразделу 0103 «Функционирование законодательных органов местного самоуправления» перераспределение бюджетных ассигнований по видам расходов: с КВР 200 «Закупка товаров, работ и услуг для государственных (муниципальных) нужд» на КВР 800 «Иные бюджетные ассигнования» в сумме 0,1 тыс. рублей (уточнение бюджетной сметы);</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по подразделу 0104 «Функционирование местных администраций» по целевой статье «Непрограммные направления обеспечения деятельности ОМС  Фроловского муниципального района» перераспределение бюджетных ассигнований по видам расходов: с КВР 200 «Закупка товаров, работ и услуг для государственных (муниципальных) нужд» на КВР 800 «Иные бюджетные ассигнования» в сумме 25 тыс. рублей (уточнение бюджетной сметы);</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по подразделу 0106 «Обеспечение деятельности финансовых, налоговых и таможенных органов и органов финансового контроля» перераспределение бюджетных ассигнований по видам расходов:с КВР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КВР 200 «Закупка товаров, работ и услуг для государственных (муниципальных) нужд» и на КВР 800 «Иные бюджетные ассигнования» в сумме 58,9 тыс. рублей (Уточнение бюджетных смет);</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по подразделу 0107 «Обеспечение проведения выборов и референдумов» уменьшение бюджетных ассигнований на  314 тыс. рублей. Бюджетные ассигнования перераспределены на подраздел 0701 «Дошкольное образование» для софинансирования расходов на проведение капитального ремонта и оснащение оборудованием МБДОУ «Амелинский детский сад «Ромашка»;</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по подразделу 13 «Другие общегосударственные вопросы» увеличение на 23тыс. рублей, в том числе: по целевой статье «Ведомственная целевая программа  «Повышение качества бухгалтерского, бюджетного и налогового учета в МКУ «Централизованная бухгалтерия» администрации Фроловского муниципального района на 2014-2016 г.г.» увеличение на 25 тыс. рублей по КВР 200 «Закупка товаров, работ и услуг для государственных (муниципальных) нужд» на приобретение оргтехники и планируется перераспределение бюджетных ассигнований по видам расходов: с  КВР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КВР 200 «Закупка товаров, работ и услуг для государственных (муниципальных) нужд» в сумме 23 тыс. рублей (уточнение  бюджетной сметы);</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 по «Непрограммные расходы обеспечения деятельности ОМС  Фроловского муниципального района»:</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 По КВР 200 «Закупка товаров, работ и услуг для государственных (муниципальных) нужд» уменьшение бюджетных ассигнований на  22 тыс. рублей. Перераспределены бюджетные ассигнования с раздела 01 «Общегосударственные вопросы» на раздел 08 «Культура» (согласно заключенным соглашениям планируются иные межбюджетные трансферты в бюджеты сельских поселений на решение вопросов местного значения);</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по КВР 200 «Закупка товаров, работ и услуг для государственных (муниципальных) нужд» увеличение бюджетных ассигнований на 20 тыс. рублей за счет субсидии на поощрение победителей конкурса на лучшую организации работу представительных органов;</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Перераспределение бюджетных ассигнований с КВР 200 «Закупка товаров, работ и услуг для государственных (муниципальных) нужд» на КВР 600 «Предоставление субсидий бюджетным, автономным учреждениям и иным некоммерческим организациям» в сумме 15 тыс. рублей (бюджетные средства на исполнение наказов избирателей  к депутатам Фроловской районной Думы перераспределены по бюджетным учреждениям образования).</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Раздел 0400 «Национальная экономика», подразделу 0412 Другие вопросы в области национальной экономики» по целевой статье «Непрограммные расходы обеспечения деятельности ОМС  Фроловского муниципального района» по КВР 500 «Межбюджетные трансферты» увеличение на 100 тыс. рублей.Планируется  предоставление межбюджетных трансфертов Писаревскому сельскому поселению на разработку правил землепользования и застройки х. Писаревка, х. Нижние Липки Фроловского муниципального района.</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Раздел 0500 «Жилищно-коммунальное хозяйство»; подразделу 0502 «Коммунальное хозяйство»поКВР 800 «Иные бюджетные ассигнования» уменьшение бюджетных ассигнований на 72,9 тыс. рублей. Уменьшение субвенции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Раздел 0700 «Образование», в целом по разделу планируется увеличение ассигнований на 8389,2 тыс. рублей:</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подразделу 0701 «Дошкольное образование» увеличение ассигнований на 7104,1 тыс. рублей, в том числе: по целевой статье «Ведомственная целевая программа «Санитарная безопасность образовательных учреждений Фроловского муниципального района на 2014-2016 год» увеличение бюджетных ассигнований на 30 тыс. рублей (перераспределение ассигнований со школ в связи с уточнением мероприятий в рамках данной программы);по целевой статьеВедомственная целевая программа «Развитие дошкольного образования ФМР на 2014-2016 годы» увеличение ассигнований планируетсяв сумме 7074,1 тыс. рублей, в том числе:по виду расходов 600 «Предоставление субсидий бюджетным, автономным учреждениям и иным некоммерческим организациям» увеличение бюджетных ассигнований  в сумме 7154,1 тыс. рублей.Дополнительные ассигнования выделены на субсидию на выполнение муниципального задания, на статьи расходов:  на заработную плату с начислениями технического персоналу, на тех. обслуживание котельных, на погашение кредиторской задолженности 2013 г.  Субсидия на иные цели в сумме 2090,5 тыс. рублей для финансирования капитального ремонта и оснащение оборудованием МБДОУ «Амелинский детский сад «Ромашка» предусмотрена за счет средств областного бюджета.</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Перераспределение бюджетных ассигнований с КВР 400 «Капитальные вложения в объекты недвижимого имущества государственной (муниципальной) собственности» на КВР 600 «Предоставление субсидий бюджетным, автономным учреждениям и иным некоммерческим организациям» в сумме 80 тыс. рублей (мероприятия по капитальному ремонту детского сада в х. Амелино).</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По подразделу 0702 «Общее образование» увеличение ассигнований на 1135,1 тыс. рублей, в том числе: по целевым статьям «Ведомственная целевая программа «Санитарная безопасность образовательных учреждений Фроловского муниципального района на 2014-2016 год» уменьшение бюджетных ассигнований на 30,0 тыс. рублей, за счет уточнения мероприятий в рамках данной программы по учреждениям образования; «Ведомственная целевая программа «Обеспечение доступности и качества образования для населения Фроловского муниципального района на 2014-2016 годы» увеличение  бюджетных ассигнований на 1165,1 тыс. рублей, в том числе:</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 уменьшены бюджетные ассигнования в сумме 533,8 тыс. рублей за счет 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(осуществление образовательного процесса муниципальными образовательными организациями);</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Увеличены бюджетные ассигнования в сумме 1698,9 тыс. рублей на обеспечение образовательного процесса за счет средств местного бюджета, в том числе по казенным учреждениям в сумме 328,1 тыс. рублей, по бюджетным учреждениям в виде субсидии на выполнение муниципального задания в сумме 1370,8 тыс. рублей. Дополнительные  бюджетные ассигнования будут направлены на мероприятия по подготовке к отопительному сезону, финансирование технической эксплуатации автономных котельных, погашение кредиторской задолженности за 2013 г.</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По подразделу 07 «Молодежная политика и оздоровление детей», по целевой статье «Ведомственная целевая программа «Организация летнего отдыха, оздоровления, занятости детей и подростков Фроловского муниципального района на 2014-2016 годы» перераспределение бюджетных ассигнований по видам расходов с КВР 200 «Закупка товаров, работ и услуг для государственных (муниципальных) нужд» на КВР 600 «Предоставление субсидий бюджетным, автономным учреждениям и иным некоммерческим организациям» + 4,5 тыс. рублей.</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По подразделу 0709 «Другие вопросы в области образования»,  по целевой статье «Ведомственная целевая программа «Организация деятельности муниципального казенного учреждения «Учетно – информационный центр образовательных учреждений Фроловского муниципального района на 2014 – 2016 годы» увеличение на 150 тыс. рублей. Дополнительные ассигнования планируется направить на увеличение лимитов по зарплате с начислениями, приобретение канцтоваров.</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Раздел 0800 «Культура и кинематография», по подразделу 0801 «Культура</w:t>
      </w:r>
      <w:r w:rsidRPr="00121581">
        <w:rPr>
          <w:rFonts w:ascii="Verdana" w:eastAsia="Times New Roman" w:hAnsi="Verdana" w:cs="Tahoma"/>
          <w:b/>
          <w:bCs/>
          <w:color w:val="182B2F"/>
          <w:sz w:val="24"/>
          <w:szCs w:val="24"/>
          <w:lang w:eastAsia="ru-RU"/>
        </w:rPr>
        <w:t>»</w:t>
      </w:r>
      <w:r w:rsidRPr="00121581">
        <w:rPr>
          <w:rFonts w:ascii="Verdana" w:eastAsia="Times New Roman" w:hAnsi="Verdana" w:cs="Tahoma"/>
          <w:color w:val="182B2F"/>
          <w:sz w:val="24"/>
          <w:szCs w:val="24"/>
          <w:lang w:eastAsia="ru-RU"/>
        </w:rPr>
        <w:t>по целевой статье «Непрограммные расходы обеспечения деятельности ОМС  Фроловского муниципального района» увеличение бюджетных ассигнований на 172 тыс. рублей, в том числе:по целевой статье «Ведомственная целевая программа « Развитие отрасли «Культура» Фроловского  муниципального района на 2014 ― 2016 годы» увеличение бюджетных ассигнований на 150 тыс. рублей в виде субсидии на выполнение муниципального задания (на зарплату с начислениями);</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b/>
          <w:bCs/>
          <w:color w:val="182B2F"/>
          <w:sz w:val="24"/>
          <w:szCs w:val="24"/>
          <w:lang w:eastAsia="ru-RU"/>
        </w:rPr>
        <w:t>-</w:t>
      </w:r>
      <w:r w:rsidRPr="00121581">
        <w:rPr>
          <w:rFonts w:ascii="Verdana" w:eastAsia="Times New Roman" w:hAnsi="Verdana" w:cs="Tahoma"/>
          <w:color w:val="182B2F"/>
          <w:sz w:val="24"/>
          <w:szCs w:val="24"/>
          <w:lang w:eastAsia="ru-RU"/>
        </w:rPr>
        <w:t> на  предоставление межбюджетных трансфертов Дудаченскому сельскому поселению для МБУ «Дудаченская  сельская библиотека» в сумме 30 тыс. рублей на приобретение литературы;</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b/>
          <w:bCs/>
          <w:color w:val="182B2F"/>
          <w:sz w:val="24"/>
          <w:szCs w:val="24"/>
          <w:lang w:eastAsia="ru-RU"/>
        </w:rPr>
        <w:t>-</w:t>
      </w:r>
      <w:r w:rsidRPr="00121581">
        <w:rPr>
          <w:rFonts w:ascii="Verdana" w:eastAsia="Times New Roman" w:hAnsi="Verdana" w:cs="Tahoma"/>
          <w:color w:val="182B2F"/>
          <w:sz w:val="24"/>
          <w:szCs w:val="24"/>
          <w:lang w:eastAsia="ru-RU"/>
        </w:rPr>
        <w:t>Лычакскому сельскому поселению уменьшены бюджетные ассигнования в сумме 8 тыс. рублей (для МБУ «Лычакский сельский Дом культуры» на приобретение отопительного котла), согласно соглашению о предоставлении иных межбюджетных трансфертов на осуществление расходных обязательств, возникающих при выполнении полномочий по вопросам местного значения поселения.</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Раздел 1000 «Социальная политика»,  подразделу 1003 «Социальное обеспечение населения», целевой статье «Муниципальная программа «Улучшение жилищных условий молодым семьям Фроловского муниципального района на 2014 -2015» увеличение бюджетных ассигнований на 109 тыс. рублей в соответствии с соглашением № 44-13 от 02.09.2014г.; «Непрограммные расходы обеспечения деятельности ОМС  Фроловского муниципального района» увеличение на 71,2 тыс. рублей на обеспечение жильем молодых семей, в том числе из областного бюджета 71,2 тыс. рублей за счет остатка из областного бюджета.</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Общая сумма расходов составит   279162,3 тыс. рублей.</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       Сумма дефицита бюджета   увеличивается на 71,2 тыс. рублей, составит 6887,1 тыс. рублей или 27,8процентов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    Источникомвнутреннего финансирования дефицита бюджета Фроловского  муниципального района на 2014 годявляются «Изменение остатков средств на счетах по учету средств местного бюджета в течение соответствующего финансового года». Остаток средств на счетах по учету средств местного бюджета изменился за счет возврата из областного бюджета остатков иных межбюджетных трансфертов за 2013 год, перечисленных администрацией Фроловского муниципального района в январе 2014 года (субсидия на реализацию программы "Жилище" на 2011-2015г., соглашение №44-13мс от 02.09.2013г. в сумме 71,2 тыс. рублей).</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На основании выше изложенного, Контрольно-счетная палата считает, что проект может быть рассмотрен, утвержден Фроловской районной Думой и соответствует действующему законодательству. </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jc w:val="both"/>
        <w:rPr>
          <w:rFonts w:ascii="Tahoma" w:eastAsia="Times New Roman" w:hAnsi="Tahoma" w:cs="Tahoma"/>
          <w:color w:val="182B2F"/>
          <w:sz w:val="21"/>
          <w:szCs w:val="21"/>
          <w:lang w:eastAsia="ru-RU"/>
        </w:rPr>
      </w:pPr>
      <w:r w:rsidRPr="00121581">
        <w:rPr>
          <w:rFonts w:ascii="Verdana" w:eastAsia="Times New Roman" w:hAnsi="Verdana" w:cs="Tahoma"/>
          <w:color w:val="182B2F"/>
          <w:sz w:val="24"/>
          <w:szCs w:val="24"/>
          <w:lang w:eastAsia="ru-RU"/>
        </w:rPr>
        <w:t>Председатель                                                      И.В. Мордовцева</w:t>
      </w:r>
      <w:r w:rsidRPr="00121581">
        <w:rPr>
          <w:rFonts w:ascii="Tahoma" w:eastAsia="Times New Roman" w:hAnsi="Tahoma" w:cs="Tahoma"/>
          <w:color w:val="182B2F"/>
          <w:sz w:val="21"/>
          <w:szCs w:val="21"/>
          <w:lang w:eastAsia="ru-RU"/>
        </w:rPr>
        <w:t> </w:t>
      </w:r>
    </w:p>
    <w:p w:rsidR="00121581" w:rsidRPr="00121581" w:rsidRDefault="00121581" w:rsidP="00121581">
      <w:pPr>
        <w:shd w:val="clear" w:color="auto" w:fill="9DC5CD"/>
        <w:spacing w:before="120" w:after="120" w:line="240" w:lineRule="auto"/>
        <w:rPr>
          <w:rFonts w:ascii="Tahoma" w:eastAsia="Times New Roman" w:hAnsi="Tahoma" w:cs="Tahoma"/>
          <w:color w:val="182B2F"/>
          <w:sz w:val="21"/>
          <w:szCs w:val="21"/>
          <w:lang w:eastAsia="ru-RU"/>
        </w:rPr>
      </w:pPr>
      <w:r w:rsidRPr="00121581">
        <w:rPr>
          <w:rFonts w:ascii="Tahoma" w:eastAsia="Times New Roman" w:hAnsi="Tahoma" w:cs="Tahoma"/>
          <w:color w:val="182B2F"/>
          <w:sz w:val="21"/>
          <w:szCs w:val="21"/>
          <w:lang w:eastAsia="ru-RU"/>
        </w:rPr>
        <w:t> </w:t>
      </w:r>
    </w:p>
    <w:p w:rsidR="004F6D42" w:rsidRDefault="004F6D42">
      <w:bookmarkStart w:id="0" w:name="_GoBack"/>
      <w:bookmarkEnd w:id="0"/>
    </w:p>
    <w:sectPr w:rsidR="004F6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86"/>
    <w:rsid w:val="00121581"/>
    <w:rsid w:val="004F6D42"/>
    <w:rsid w:val="00D54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CA71F-7AD6-43D6-BB4B-7CB5226B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21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121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21581"/>
    <w:rPr>
      <w:b/>
      <w:bCs/>
    </w:rPr>
  </w:style>
  <w:style w:type="paragraph" w:styleId="a4">
    <w:name w:val="Normal (Web)"/>
    <w:basedOn w:val="a"/>
    <w:uiPriority w:val="99"/>
    <w:semiHidden/>
    <w:unhideWhenUsed/>
    <w:rsid w:val="00121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21581"/>
    <w:rPr>
      <w:i/>
      <w:iCs/>
    </w:rPr>
  </w:style>
  <w:style w:type="paragraph" w:customStyle="1" w:styleId="10">
    <w:name w:val="10"/>
    <w:basedOn w:val="a"/>
    <w:rsid w:val="001215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41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10507</Words>
  <Characters>59891</Characters>
  <Application>Microsoft Office Word</Application>
  <DocSecurity>0</DocSecurity>
  <Lines>499</Lines>
  <Paragraphs>140</Paragraphs>
  <ScaleCrop>false</ScaleCrop>
  <Company/>
  <LinksUpToDate>false</LinksUpToDate>
  <CharactersWithSpaces>70258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2020-05-11T20:22:00Z</dcterms:created>
  <dcterms:modified xsi:type="dcterms:W3CDTF">2020-05-11T20:23:00Z</dcterms:modified>
</cp:coreProperties>
</file>