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FD2" w:rsidRDefault="004C3FD2" w:rsidP="004C3FD2">
      <w:pPr>
        <w:pStyle w:val="a3"/>
        <w:shd w:val="clear" w:color="auto" w:fill="9DC5CD"/>
        <w:spacing w:before="120" w:beforeAutospacing="0" w:after="120" w:afterAutospacing="0"/>
        <w:jc w:val="center"/>
        <w:rPr>
          <w:rFonts w:ascii="Tahoma" w:hAnsi="Tahoma" w:cs="Tahoma"/>
          <w:color w:val="182B2F"/>
          <w:sz w:val="21"/>
          <w:szCs w:val="21"/>
        </w:rPr>
      </w:pPr>
      <w:r>
        <w:rPr>
          <w:rStyle w:val="a4"/>
          <w:color w:val="000000"/>
          <w:sz w:val="36"/>
          <w:szCs w:val="36"/>
        </w:rPr>
        <w:t>Российская Федерация</w:t>
      </w:r>
      <w:r>
        <w:rPr>
          <w:rFonts w:ascii="Tahoma" w:hAnsi="Tahoma" w:cs="Tahoma"/>
          <w:color w:val="182B2F"/>
          <w:sz w:val="21"/>
          <w:szCs w:val="21"/>
        </w:rPr>
        <w:t> </w:t>
      </w:r>
    </w:p>
    <w:p w:rsidR="004C3FD2" w:rsidRDefault="004C3FD2" w:rsidP="004C3FD2">
      <w:pPr>
        <w:pStyle w:val="a3"/>
        <w:shd w:val="clear" w:color="auto" w:fill="9DC5CD"/>
        <w:spacing w:before="120" w:beforeAutospacing="0" w:after="120" w:afterAutospacing="0"/>
        <w:jc w:val="center"/>
        <w:rPr>
          <w:rFonts w:ascii="Tahoma" w:hAnsi="Tahoma" w:cs="Tahoma"/>
          <w:color w:val="182B2F"/>
          <w:sz w:val="21"/>
          <w:szCs w:val="21"/>
        </w:rPr>
      </w:pPr>
      <w:r>
        <w:rPr>
          <w:rStyle w:val="a4"/>
          <w:color w:val="000000"/>
          <w:sz w:val="36"/>
          <w:szCs w:val="36"/>
        </w:rPr>
        <w:t>Фроловская районная Дума</w:t>
      </w:r>
      <w:r>
        <w:rPr>
          <w:rFonts w:ascii="Tahoma" w:hAnsi="Tahoma" w:cs="Tahoma"/>
          <w:color w:val="182B2F"/>
          <w:sz w:val="21"/>
          <w:szCs w:val="21"/>
        </w:rPr>
        <w:t> </w:t>
      </w:r>
    </w:p>
    <w:p w:rsidR="004C3FD2" w:rsidRDefault="004C3FD2" w:rsidP="004C3FD2">
      <w:pPr>
        <w:pStyle w:val="a3"/>
        <w:shd w:val="clear" w:color="auto" w:fill="9DC5CD"/>
        <w:spacing w:before="120" w:beforeAutospacing="0" w:after="120" w:afterAutospacing="0"/>
        <w:jc w:val="center"/>
        <w:rPr>
          <w:rFonts w:ascii="Tahoma" w:hAnsi="Tahoma" w:cs="Tahoma"/>
          <w:color w:val="182B2F"/>
          <w:sz w:val="21"/>
          <w:szCs w:val="21"/>
        </w:rPr>
      </w:pPr>
      <w:r>
        <w:rPr>
          <w:rStyle w:val="a4"/>
          <w:color w:val="000000"/>
          <w:sz w:val="36"/>
          <w:szCs w:val="36"/>
        </w:rPr>
        <w:t>Волгоградской области </w:t>
      </w:r>
      <w:r>
        <w:rPr>
          <w:rFonts w:ascii="Tahoma" w:hAnsi="Tahoma" w:cs="Tahoma"/>
          <w:color w:val="182B2F"/>
          <w:sz w:val="21"/>
          <w:szCs w:val="21"/>
        </w:rPr>
        <w:t> </w:t>
      </w:r>
    </w:p>
    <w:p w:rsidR="004C3FD2" w:rsidRDefault="004C3FD2" w:rsidP="004C3FD2">
      <w:pPr>
        <w:pStyle w:val="a3"/>
        <w:shd w:val="clear" w:color="auto" w:fill="9DC5CD"/>
        <w:spacing w:before="120" w:beforeAutospacing="0" w:after="120" w:afterAutospacing="0"/>
        <w:jc w:val="center"/>
        <w:rPr>
          <w:rFonts w:ascii="Tahoma" w:hAnsi="Tahoma" w:cs="Tahoma"/>
          <w:color w:val="182B2F"/>
          <w:sz w:val="21"/>
          <w:szCs w:val="21"/>
        </w:rPr>
      </w:pPr>
      <w:r>
        <w:rPr>
          <w:rStyle w:val="a4"/>
          <w:color w:val="000000"/>
          <w:sz w:val="36"/>
          <w:szCs w:val="36"/>
        </w:rPr>
        <w:t>Р Е Ш Е Н И Е</w:t>
      </w:r>
      <w:r>
        <w:rPr>
          <w:rFonts w:ascii="Tahoma" w:hAnsi="Tahoma" w:cs="Tahoma"/>
          <w:color w:val="182B2F"/>
          <w:sz w:val="21"/>
          <w:szCs w:val="21"/>
        </w:rPr>
        <w:t> </w:t>
      </w:r>
    </w:p>
    <w:p w:rsidR="004C3FD2" w:rsidRDefault="004C3FD2" w:rsidP="004C3FD2">
      <w:pPr>
        <w:pStyle w:val="a3"/>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p>
    <w:p w:rsidR="004C3FD2" w:rsidRDefault="004C3FD2" w:rsidP="004C3FD2">
      <w:pPr>
        <w:pStyle w:val="a3"/>
        <w:shd w:val="clear" w:color="auto" w:fill="9DC5CD"/>
        <w:spacing w:before="120" w:beforeAutospacing="0" w:after="120" w:afterAutospacing="0"/>
        <w:rPr>
          <w:rFonts w:ascii="Tahoma" w:hAnsi="Tahoma" w:cs="Tahoma"/>
          <w:color w:val="182B2F"/>
          <w:sz w:val="21"/>
          <w:szCs w:val="21"/>
        </w:rPr>
      </w:pPr>
      <w:r>
        <w:rPr>
          <w:rStyle w:val="a4"/>
          <w:color w:val="000000"/>
          <w:sz w:val="36"/>
          <w:szCs w:val="36"/>
        </w:rPr>
        <w:t>От «</w:t>
      </w:r>
      <w:r>
        <w:rPr>
          <w:rStyle w:val="a4"/>
          <w:color w:val="000000"/>
          <w:sz w:val="36"/>
          <w:szCs w:val="36"/>
          <w:u w:val="single"/>
        </w:rPr>
        <w:t>09</w:t>
      </w:r>
      <w:r>
        <w:rPr>
          <w:rStyle w:val="a4"/>
          <w:color w:val="000000"/>
          <w:sz w:val="36"/>
          <w:szCs w:val="36"/>
        </w:rPr>
        <w:t>» </w:t>
      </w:r>
      <w:r>
        <w:rPr>
          <w:rStyle w:val="a4"/>
          <w:color w:val="000000"/>
          <w:sz w:val="36"/>
          <w:szCs w:val="36"/>
          <w:u w:val="single"/>
        </w:rPr>
        <w:t>сентября</w:t>
      </w:r>
      <w:r>
        <w:rPr>
          <w:rStyle w:val="a4"/>
          <w:color w:val="000000"/>
          <w:sz w:val="36"/>
          <w:szCs w:val="36"/>
        </w:rPr>
        <w:t> 2014г.                                          № </w:t>
      </w:r>
      <w:r>
        <w:rPr>
          <w:rStyle w:val="a4"/>
          <w:color w:val="000000"/>
          <w:sz w:val="36"/>
          <w:szCs w:val="36"/>
          <w:u w:val="single"/>
        </w:rPr>
        <w:t>75/589</w:t>
      </w:r>
    </w:p>
    <w:p w:rsidR="004C3FD2" w:rsidRDefault="004C3FD2" w:rsidP="004C3FD2">
      <w:pPr>
        <w:pStyle w:val="a3"/>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p>
    <w:p w:rsidR="004C3FD2" w:rsidRDefault="004C3FD2" w:rsidP="004C3FD2">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r>
        <w:rPr>
          <w:rFonts w:ascii="Verdana" w:hAnsi="Verdana" w:cs="Tahoma"/>
          <w:color w:val="182B2F"/>
        </w:rPr>
        <w:t>Об утверждении дополнительного</w:t>
      </w:r>
      <w:r>
        <w:rPr>
          <w:rFonts w:ascii="Tahoma" w:hAnsi="Tahoma" w:cs="Tahoma"/>
          <w:color w:val="182B2F"/>
          <w:sz w:val="21"/>
          <w:szCs w:val="21"/>
        </w:rPr>
        <w:t> </w:t>
      </w:r>
    </w:p>
    <w:p w:rsidR="004C3FD2" w:rsidRDefault="004C3FD2" w:rsidP="004C3FD2">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 соглашения к контракту с главой</w:t>
      </w:r>
      <w:r>
        <w:rPr>
          <w:rFonts w:ascii="Tahoma" w:hAnsi="Tahoma" w:cs="Tahoma"/>
          <w:color w:val="182B2F"/>
          <w:sz w:val="21"/>
          <w:szCs w:val="21"/>
        </w:rPr>
        <w:t> </w:t>
      </w:r>
    </w:p>
    <w:p w:rsidR="004C3FD2" w:rsidRDefault="004C3FD2" w:rsidP="004C3FD2">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 администрации Фроловского</w:t>
      </w:r>
      <w:r>
        <w:rPr>
          <w:rFonts w:ascii="Tahoma" w:hAnsi="Tahoma" w:cs="Tahoma"/>
          <w:color w:val="182B2F"/>
          <w:sz w:val="21"/>
          <w:szCs w:val="21"/>
        </w:rPr>
        <w:t> </w:t>
      </w:r>
    </w:p>
    <w:p w:rsidR="004C3FD2" w:rsidRDefault="004C3FD2" w:rsidP="004C3FD2">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 муниципального района Волгоградской</w:t>
      </w:r>
      <w:r>
        <w:rPr>
          <w:rFonts w:ascii="Tahoma" w:hAnsi="Tahoma" w:cs="Tahoma"/>
          <w:color w:val="182B2F"/>
          <w:sz w:val="21"/>
          <w:szCs w:val="21"/>
        </w:rPr>
        <w:t> </w:t>
      </w:r>
    </w:p>
    <w:p w:rsidR="004C3FD2" w:rsidRDefault="004C3FD2" w:rsidP="004C3FD2">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 области от 30.07.2012 г. № 1,</w:t>
      </w:r>
      <w:r>
        <w:rPr>
          <w:rFonts w:ascii="Tahoma" w:hAnsi="Tahoma" w:cs="Tahoma"/>
          <w:color w:val="182B2F"/>
          <w:sz w:val="21"/>
          <w:szCs w:val="21"/>
        </w:rPr>
        <w:t> </w:t>
      </w:r>
    </w:p>
    <w:p w:rsidR="004C3FD2" w:rsidRDefault="004C3FD2" w:rsidP="004C3FD2">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 утвержденного решением Фроловской</w:t>
      </w:r>
      <w:r>
        <w:rPr>
          <w:rFonts w:ascii="Tahoma" w:hAnsi="Tahoma" w:cs="Tahoma"/>
          <w:color w:val="182B2F"/>
          <w:sz w:val="21"/>
          <w:szCs w:val="21"/>
        </w:rPr>
        <w:t> </w:t>
      </w:r>
    </w:p>
    <w:p w:rsidR="004C3FD2" w:rsidRDefault="004C3FD2" w:rsidP="004C3FD2">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 районной Думы от 01.06.2012 г. № 40/326</w:t>
      </w:r>
      <w:r>
        <w:rPr>
          <w:rStyle w:val="a4"/>
          <w:rFonts w:ascii="Verdana" w:hAnsi="Verdana" w:cs="Tahoma"/>
          <w:color w:val="182B2F"/>
        </w:rPr>
        <w:t> </w:t>
      </w:r>
    </w:p>
    <w:p w:rsidR="004C3FD2" w:rsidRDefault="004C3FD2" w:rsidP="004C3FD2">
      <w:pPr>
        <w:pStyle w:val="a3"/>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p>
    <w:p w:rsidR="004C3FD2" w:rsidRDefault="004C3FD2" w:rsidP="004C3FD2">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      Руководствуясь Федеральными законами от 6 октября 2003 г. № 131-ФЗ «Об общих принципах организации местного самоуправления в РФ», от 2 марта 2007 г. № 25-ФЗ «О муниципальной службе  в Российской Федерации», законами Волгоградской области от 11 февраля 2008 г. № 1626-ОД «О некоторых вопросах  муниципальной службы в  Волгоградской области», от 29 мая 2014 г. № 70-ОД «О некоторых вопросах формирования органов местного самоуправления в Волгоградской области», в соответствии со статьей 34.1. Устава муниципального образования Фроловский район Волгоградской области, Фроловская районная Дума</w:t>
      </w:r>
      <w:r>
        <w:rPr>
          <w:rFonts w:ascii="Tahoma" w:hAnsi="Tahoma" w:cs="Tahoma"/>
          <w:color w:val="182B2F"/>
          <w:sz w:val="21"/>
          <w:szCs w:val="21"/>
        </w:rPr>
        <w:t>  </w:t>
      </w:r>
    </w:p>
    <w:p w:rsidR="004C3FD2" w:rsidRDefault="004C3FD2" w:rsidP="004C3FD2">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Р Е Ш И Л А :</w:t>
      </w:r>
      <w:r>
        <w:rPr>
          <w:rFonts w:ascii="Tahoma" w:hAnsi="Tahoma" w:cs="Tahoma"/>
          <w:color w:val="182B2F"/>
          <w:sz w:val="21"/>
          <w:szCs w:val="21"/>
        </w:rPr>
        <w:t> </w:t>
      </w:r>
    </w:p>
    <w:p w:rsidR="004C3FD2" w:rsidRDefault="004C3FD2" w:rsidP="004C3FD2">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4C3FD2" w:rsidRDefault="004C3FD2" w:rsidP="004C3FD2">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 Утвердить дополнительное соглашение к контракту с главой администрации  Фроловского муниципального района Волгоградской области от 30.07.2012 г. № 1,  утвержденного решением Фроловской районной Думы от 01.06.2012 г. № 40/326 (прилагается).</w:t>
      </w:r>
      <w:r>
        <w:rPr>
          <w:rFonts w:ascii="Tahoma" w:hAnsi="Tahoma" w:cs="Tahoma"/>
          <w:color w:val="182B2F"/>
          <w:sz w:val="21"/>
          <w:szCs w:val="21"/>
        </w:rPr>
        <w:t> </w:t>
      </w:r>
    </w:p>
    <w:p w:rsidR="004C3FD2" w:rsidRDefault="004C3FD2" w:rsidP="004C3FD2">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2. Опубликовать настоящее решение в официальных средствах массовой информации.</w:t>
      </w:r>
      <w:r>
        <w:rPr>
          <w:rFonts w:ascii="Tahoma" w:hAnsi="Tahoma" w:cs="Tahoma"/>
          <w:color w:val="182B2F"/>
          <w:sz w:val="21"/>
          <w:szCs w:val="21"/>
        </w:rPr>
        <w:t> </w:t>
      </w:r>
    </w:p>
    <w:p w:rsidR="004C3FD2" w:rsidRDefault="004C3FD2" w:rsidP="004C3FD2">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3. Настоящее решение вступает в силу с момента его официального опубликования.</w:t>
      </w:r>
      <w:r>
        <w:rPr>
          <w:rFonts w:ascii="Tahoma" w:hAnsi="Tahoma" w:cs="Tahoma"/>
          <w:color w:val="182B2F"/>
          <w:sz w:val="21"/>
          <w:szCs w:val="21"/>
        </w:rPr>
        <w:t> </w:t>
      </w:r>
    </w:p>
    <w:p w:rsidR="004C3FD2" w:rsidRDefault="004C3FD2" w:rsidP="004C3FD2">
      <w:pPr>
        <w:pStyle w:val="a3"/>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p>
    <w:p w:rsidR="004C3FD2" w:rsidRDefault="004C3FD2" w:rsidP="004C3FD2">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Глава Фроловского муниципального района –</w:t>
      </w:r>
      <w:r>
        <w:rPr>
          <w:rFonts w:ascii="Tahoma" w:hAnsi="Tahoma" w:cs="Tahoma"/>
          <w:color w:val="182B2F"/>
          <w:sz w:val="21"/>
          <w:szCs w:val="21"/>
        </w:rPr>
        <w:t> </w:t>
      </w:r>
    </w:p>
    <w:p w:rsidR="004C3FD2" w:rsidRDefault="004C3FD2" w:rsidP="004C3FD2">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председатель Фроловской районной Думы      _________ М.А. Шаронов</w:t>
      </w:r>
    </w:p>
    <w:p w:rsidR="004C3FD2" w:rsidRDefault="004C3FD2" w:rsidP="004C3FD2">
      <w:pPr>
        <w:pStyle w:val="a3"/>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r>
        <w:rPr>
          <w:rStyle w:val="a4"/>
          <w:rFonts w:ascii="Tahoma" w:hAnsi="Tahoma" w:cs="Tahoma"/>
          <w:color w:val="182B2F"/>
          <w:sz w:val="21"/>
          <w:szCs w:val="21"/>
        </w:rPr>
        <w:t>                                                                                </w:t>
      </w:r>
    </w:p>
    <w:p w:rsidR="004C3FD2" w:rsidRDefault="004C3FD2" w:rsidP="004C3FD2">
      <w:pPr>
        <w:pStyle w:val="a3"/>
        <w:shd w:val="clear" w:color="auto" w:fill="9DC5CD"/>
        <w:spacing w:before="120" w:beforeAutospacing="0" w:after="120" w:afterAutospacing="0"/>
        <w:jc w:val="right"/>
        <w:rPr>
          <w:rFonts w:ascii="Tahoma" w:hAnsi="Tahoma" w:cs="Tahoma"/>
          <w:color w:val="182B2F"/>
          <w:sz w:val="21"/>
          <w:szCs w:val="21"/>
        </w:rPr>
      </w:pPr>
      <w:r>
        <w:rPr>
          <w:rFonts w:ascii="Verdana" w:hAnsi="Verdana" w:cs="Tahoma"/>
          <w:color w:val="182B2F"/>
        </w:rPr>
        <w:t>Утверждено решением</w:t>
      </w:r>
      <w:r>
        <w:rPr>
          <w:rFonts w:ascii="Tahoma" w:hAnsi="Tahoma" w:cs="Tahoma"/>
          <w:color w:val="182B2F"/>
          <w:sz w:val="21"/>
          <w:szCs w:val="21"/>
        </w:rPr>
        <w:t> </w:t>
      </w:r>
    </w:p>
    <w:p w:rsidR="004C3FD2" w:rsidRDefault="004C3FD2" w:rsidP="004C3FD2">
      <w:pPr>
        <w:pStyle w:val="a3"/>
        <w:shd w:val="clear" w:color="auto" w:fill="9DC5CD"/>
        <w:spacing w:before="120" w:beforeAutospacing="0" w:after="120" w:afterAutospacing="0"/>
        <w:jc w:val="right"/>
        <w:rPr>
          <w:rFonts w:ascii="Tahoma" w:hAnsi="Tahoma" w:cs="Tahoma"/>
          <w:color w:val="182B2F"/>
          <w:sz w:val="21"/>
          <w:szCs w:val="21"/>
        </w:rPr>
      </w:pPr>
      <w:r>
        <w:rPr>
          <w:rFonts w:ascii="Verdana" w:hAnsi="Verdana" w:cs="Tahoma"/>
          <w:color w:val="182B2F"/>
        </w:rPr>
        <w:t> Фроловской районной Думы</w:t>
      </w:r>
      <w:r>
        <w:rPr>
          <w:rFonts w:ascii="Tahoma" w:hAnsi="Tahoma" w:cs="Tahoma"/>
          <w:color w:val="182B2F"/>
          <w:sz w:val="21"/>
          <w:szCs w:val="21"/>
        </w:rPr>
        <w:t> </w:t>
      </w:r>
    </w:p>
    <w:p w:rsidR="004C3FD2" w:rsidRDefault="004C3FD2" w:rsidP="004C3FD2">
      <w:pPr>
        <w:pStyle w:val="a3"/>
        <w:shd w:val="clear" w:color="auto" w:fill="9DC5CD"/>
        <w:spacing w:before="120" w:beforeAutospacing="0" w:after="120" w:afterAutospacing="0"/>
        <w:jc w:val="right"/>
        <w:rPr>
          <w:rFonts w:ascii="Tahoma" w:hAnsi="Tahoma" w:cs="Tahoma"/>
          <w:color w:val="182B2F"/>
          <w:sz w:val="21"/>
          <w:szCs w:val="21"/>
        </w:rPr>
      </w:pPr>
      <w:r>
        <w:rPr>
          <w:rFonts w:ascii="Verdana" w:hAnsi="Verdana" w:cs="Tahoma"/>
          <w:color w:val="182B2F"/>
        </w:rPr>
        <w:t> от «</w:t>
      </w:r>
      <w:r>
        <w:rPr>
          <w:rFonts w:ascii="Verdana" w:hAnsi="Verdana" w:cs="Tahoma"/>
          <w:color w:val="182B2F"/>
          <w:u w:val="single"/>
        </w:rPr>
        <w:t>09</w:t>
      </w:r>
      <w:r>
        <w:rPr>
          <w:rFonts w:ascii="Verdana" w:hAnsi="Verdana" w:cs="Tahoma"/>
          <w:color w:val="182B2F"/>
        </w:rPr>
        <w:t>» </w:t>
      </w:r>
      <w:r>
        <w:rPr>
          <w:rFonts w:ascii="Verdana" w:hAnsi="Verdana" w:cs="Tahoma"/>
          <w:color w:val="182B2F"/>
          <w:u w:val="single"/>
        </w:rPr>
        <w:t>сентября</w:t>
      </w:r>
      <w:r>
        <w:rPr>
          <w:rFonts w:ascii="Verdana" w:hAnsi="Verdana" w:cs="Tahoma"/>
          <w:color w:val="182B2F"/>
        </w:rPr>
        <w:t> 2014г.  № </w:t>
      </w:r>
      <w:r>
        <w:rPr>
          <w:rFonts w:ascii="Verdana" w:hAnsi="Verdana" w:cs="Tahoma"/>
          <w:color w:val="182B2F"/>
          <w:u w:val="single"/>
        </w:rPr>
        <w:t>75/589</w:t>
      </w:r>
    </w:p>
    <w:p w:rsidR="004C3FD2" w:rsidRDefault="004C3FD2" w:rsidP="004C3FD2">
      <w:pPr>
        <w:pStyle w:val="a3"/>
        <w:shd w:val="clear" w:color="auto" w:fill="9DC5CD"/>
        <w:spacing w:before="120" w:beforeAutospacing="0" w:after="120" w:afterAutospacing="0"/>
        <w:jc w:val="right"/>
        <w:rPr>
          <w:rFonts w:ascii="Tahoma" w:hAnsi="Tahoma" w:cs="Tahoma"/>
          <w:color w:val="182B2F"/>
          <w:sz w:val="21"/>
          <w:szCs w:val="21"/>
        </w:rPr>
      </w:pPr>
      <w:r>
        <w:rPr>
          <w:rFonts w:ascii="Tahoma" w:hAnsi="Tahoma" w:cs="Tahoma"/>
          <w:color w:val="182B2F"/>
          <w:sz w:val="21"/>
          <w:szCs w:val="21"/>
        </w:rPr>
        <w:t> </w:t>
      </w:r>
    </w:p>
    <w:p w:rsidR="004C3FD2" w:rsidRDefault="004C3FD2" w:rsidP="004C3FD2">
      <w:pPr>
        <w:pStyle w:val="a3"/>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p>
    <w:p w:rsidR="004C3FD2" w:rsidRDefault="004C3FD2" w:rsidP="004C3FD2">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Дополнительное соглашение</w:t>
      </w:r>
      <w:r>
        <w:rPr>
          <w:rFonts w:ascii="Tahoma" w:hAnsi="Tahoma" w:cs="Tahoma"/>
          <w:color w:val="182B2F"/>
          <w:sz w:val="21"/>
          <w:szCs w:val="21"/>
        </w:rPr>
        <w:t> </w:t>
      </w:r>
    </w:p>
    <w:p w:rsidR="004C3FD2" w:rsidRDefault="004C3FD2" w:rsidP="004C3FD2">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к контракту с главой администрации Фроловского муниципального района</w:t>
      </w:r>
      <w:r>
        <w:rPr>
          <w:rFonts w:ascii="Tahoma" w:hAnsi="Tahoma" w:cs="Tahoma"/>
          <w:color w:val="182B2F"/>
          <w:sz w:val="21"/>
          <w:szCs w:val="21"/>
        </w:rPr>
        <w:t> </w:t>
      </w:r>
    </w:p>
    <w:p w:rsidR="004C3FD2" w:rsidRDefault="004C3FD2" w:rsidP="004C3FD2">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 Волгоградской области от 30.07.2012 г. № 1, утвержденного решением Фроловской районной Думы от 01.06.2012 г. № 40/326</w:t>
      </w:r>
      <w:r>
        <w:rPr>
          <w:rFonts w:ascii="Tahoma" w:hAnsi="Tahoma" w:cs="Tahoma"/>
          <w:color w:val="182B2F"/>
          <w:sz w:val="21"/>
          <w:szCs w:val="21"/>
        </w:rPr>
        <w:t> </w:t>
      </w:r>
    </w:p>
    <w:p w:rsidR="004C3FD2" w:rsidRDefault="004C3FD2" w:rsidP="004C3FD2">
      <w:pPr>
        <w:pStyle w:val="a3"/>
        <w:shd w:val="clear" w:color="auto" w:fill="9DC5CD"/>
        <w:spacing w:before="120" w:beforeAutospacing="0" w:after="120" w:afterAutospacing="0"/>
        <w:jc w:val="center"/>
        <w:rPr>
          <w:rFonts w:ascii="Tahoma" w:hAnsi="Tahoma" w:cs="Tahoma"/>
          <w:color w:val="182B2F"/>
          <w:sz w:val="21"/>
          <w:szCs w:val="21"/>
        </w:rPr>
      </w:pPr>
    </w:p>
    <w:p w:rsidR="004C3FD2" w:rsidRDefault="004C3FD2" w:rsidP="004C3FD2">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Фроловский муниципальный район                               «</w:t>
      </w:r>
      <w:r>
        <w:rPr>
          <w:rFonts w:ascii="Verdana" w:hAnsi="Verdana" w:cs="Tahoma"/>
          <w:color w:val="182B2F"/>
          <w:u w:val="single"/>
        </w:rPr>
        <w:t>09</w:t>
      </w:r>
      <w:r>
        <w:rPr>
          <w:rFonts w:ascii="Verdana" w:hAnsi="Verdana" w:cs="Tahoma"/>
          <w:color w:val="182B2F"/>
        </w:rPr>
        <w:t>» </w:t>
      </w:r>
      <w:r>
        <w:rPr>
          <w:rFonts w:ascii="Verdana" w:hAnsi="Verdana" w:cs="Tahoma"/>
          <w:color w:val="182B2F"/>
          <w:u w:val="single"/>
        </w:rPr>
        <w:t>сентября</w:t>
      </w:r>
      <w:r>
        <w:rPr>
          <w:rFonts w:ascii="Verdana" w:hAnsi="Verdana" w:cs="Tahoma"/>
          <w:color w:val="182B2F"/>
        </w:rPr>
        <w:t> 2014 г.</w:t>
      </w:r>
      <w:r>
        <w:rPr>
          <w:rFonts w:ascii="Tahoma" w:hAnsi="Tahoma" w:cs="Tahoma"/>
          <w:color w:val="182B2F"/>
          <w:sz w:val="21"/>
          <w:szCs w:val="21"/>
        </w:rPr>
        <w:t> </w:t>
      </w:r>
    </w:p>
    <w:p w:rsidR="004C3FD2" w:rsidRDefault="004C3FD2" w:rsidP="004C3FD2">
      <w:pPr>
        <w:pStyle w:val="a3"/>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p>
    <w:p w:rsidR="004C3FD2" w:rsidRDefault="004C3FD2" w:rsidP="004C3FD2">
      <w:pPr>
        <w:pStyle w:val="consplusnonformat"/>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      Фроловский муниципальный район Волгоградской области (далее – муниципальный район), в лице главы Фроловского  муниципального района  — председателя Фроловской районной Думы </w:t>
      </w:r>
      <w:r>
        <w:rPr>
          <w:rStyle w:val="a4"/>
          <w:rFonts w:ascii="Verdana" w:hAnsi="Verdana" w:cs="Tahoma"/>
          <w:color w:val="182B2F"/>
        </w:rPr>
        <w:t>Шаронова Михаила Александровича</w:t>
      </w:r>
      <w:r>
        <w:rPr>
          <w:rFonts w:ascii="Verdana" w:hAnsi="Verdana" w:cs="Tahoma"/>
          <w:color w:val="182B2F"/>
        </w:rPr>
        <w:t>, именуемого в дальнейшем «представитель Нанимателя», действующего на основании Устава муниципального образования Фроловский район Волгоградской области, с одной стороны, и гражданин </w:t>
      </w:r>
      <w:r>
        <w:rPr>
          <w:rStyle w:val="a4"/>
          <w:rFonts w:ascii="Verdana" w:hAnsi="Verdana" w:cs="Tahoma"/>
          <w:color w:val="182B2F"/>
        </w:rPr>
        <w:t>Екимов Андрей Александрович</w:t>
      </w:r>
      <w:r>
        <w:rPr>
          <w:rFonts w:ascii="Verdana" w:hAnsi="Verdana" w:cs="Tahoma"/>
          <w:color w:val="182B2F"/>
        </w:rPr>
        <w:t>, назначенный на должность главы администрации Фроловского муниципального района Волгоградской области (далее - глава  администрации) решением Фроловской районной Думы Волгоградской области от «27» июля 2012 года № 42/337 по результатам проведения конкурса на замещение указанной  должности,  именуемый  в дальнейшем «глава администрации», с другой стороны, далее при совместном упоминании именуемые Сторонами, заключили настоящее дополнительное соглашение к контракту с главой администрации Фроловского муниципального района Волгоградской области от 30.07.2012 г. № 1, утвержденного решением Фроловской районной Думы от 01.06.2012 г. № 40/326, о нижеследующем.</w:t>
      </w:r>
      <w:r>
        <w:rPr>
          <w:rFonts w:ascii="Tahoma" w:hAnsi="Tahoma" w:cs="Tahoma"/>
          <w:color w:val="182B2F"/>
          <w:sz w:val="21"/>
          <w:szCs w:val="21"/>
        </w:rPr>
        <w:t>  </w:t>
      </w:r>
    </w:p>
    <w:p w:rsidR="004C3FD2" w:rsidRDefault="004C3FD2" w:rsidP="004C3FD2">
      <w:pPr>
        <w:pStyle w:val="consplusnormal"/>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      1. В соответствии с принятым законом Волгоградской области от 29.05.2014 года № 70-ОД «О некоторых вопросах формирования органов местного самоуправления в Волгоградской области»:</w:t>
      </w:r>
      <w:r>
        <w:rPr>
          <w:rFonts w:ascii="Tahoma" w:hAnsi="Tahoma" w:cs="Tahoma"/>
          <w:color w:val="182B2F"/>
          <w:sz w:val="21"/>
          <w:szCs w:val="21"/>
        </w:rPr>
        <w:t> </w:t>
      </w:r>
    </w:p>
    <w:p w:rsidR="004C3FD2" w:rsidRDefault="004C3FD2" w:rsidP="004C3FD2">
      <w:pPr>
        <w:pStyle w:val="consplusnormal"/>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      1.1. Изложить пункт 1.2. части 1 Контракта в следующей редакции:</w:t>
      </w:r>
      <w:r>
        <w:rPr>
          <w:rFonts w:ascii="Tahoma" w:hAnsi="Tahoma" w:cs="Tahoma"/>
          <w:color w:val="182B2F"/>
          <w:sz w:val="21"/>
          <w:szCs w:val="21"/>
        </w:rPr>
        <w:t> </w:t>
      </w:r>
    </w:p>
    <w:p w:rsidR="004C3FD2" w:rsidRDefault="004C3FD2" w:rsidP="004C3FD2">
      <w:pPr>
        <w:pStyle w:val="consplusnormal"/>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      «Глава администрации, возглавляющий администрацию Фроловского муниципального района Волгоградской области на момент вступления в силу Закона Волгоградской области от 29.05.2014 года № 70-ОД «О некоторых вопросах формирования органов местного самоуправления в Волгоградской области», исполняет полномочия главы администрации Фроловского муниципального района Волгоградской области на срок до назначения на должность главы администрации Фроловского муниципального района Волгоградской области по контракту, заключаемому по результатам конкурса на замещение должности главы администрации Фроловского муниципального района Волгоградской области.»;</w:t>
      </w:r>
      <w:r>
        <w:rPr>
          <w:rFonts w:ascii="Tahoma" w:hAnsi="Tahoma" w:cs="Tahoma"/>
          <w:color w:val="182B2F"/>
          <w:sz w:val="21"/>
          <w:szCs w:val="21"/>
        </w:rPr>
        <w:t> </w:t>
      </w:r>
    </w:p>
    <w:p w:rsidR="004C3FD2" w:rsidRDefault="004C3FD2" w:rsidP="004C3FD2">
      <w:pPr>
        <w:pStyle w:val="consplusnormal"/>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      1.2. Изложить пункт 12.1. части 12 Контракта в следующей редакции :</w:t>
      </w:r>
      <w:r>
        <w:rPr>
          <w:rFonts w:ascii="Tahoma" w:hAnsi="Tahoma" w:cs="Tahoma"/>
          <w:color w:val="182B2F"/>
          <w:sz w:val="21"/>
          <w:szCs w:val="21"/>
        </w:rPr>
        <w:t> </w:t>
      </w:r>
    </w:p>
    <w:p w:rsidR="004C3FD2" w:rsidRDefault="004C3FD2" w:rsidP="004C3FD2">
      <w:pPr>
        <w:pStyle w:val="consplusnormal"/>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      «Настоящий контракт вступает в силу со дня его подписания обеими Сторонами и действует до назначения на должность главы администрации Фроловского муниципального района Волгоградской области по контракту, заключаемому по результатам конкурса на замещение должности главы администрации Фроловского муниципального района Волгоградской области.».</w:t>
      </w:r>
      <w:r>
        <w:rPr>
          <w:rFonts w:ascii="Tahoma" w:hAnsi="Tahoma" w:cs="Tahoma"/>
          <w:color w:val="182B2F"/>
          <w:sz w:val="21"/>
          <w:szCs w:val="21"/>
        </w:rPr>
        <w:t> </w:t>
      </w:r>
    </w:p>
    <w:p w:rsidR="004C3FD2" w:rsidRDefault="004C3FD2" w:rsidP="004C3FD2">
      <w:pPr>
        <w:pStyle w:val="consplusnormal"/>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      2. Настоящее дополнительное соглашение вступает в силу с момента его подписания обеими Сторонами и является неотъемлемой частью контракта с главой администрации Фроловского муниципального района Волгоградской области от 30.07.2012 г. № 1, утвержденного решением Фроловской районной Думы от 01.06.2012 г. № 40/326.</w:t>
      </w:r>
      <w:r>
        <w:rPr>
          <w:rFonts w:ascii="Tahoma" w:hAnsi="Tahoma" w:cs="Tahoma"/>
          <w:color w:val="182B2F"/>
          <w:sz w:val="21"/>
          <w:szCs w:val="21"/>
        </w:rPr>
        <w:t> </w:t>
      </w:r>
    </w:p>
    <w:p w:rsidR="004C3FD2" w:rsidRDefault="004C3FD2" w:rsidP="004C3FD2">
      <w:pPr>
        <w:pStyle w:val="consplusnormal"/>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      3. Настоящее дополнительное соглашение составлено и подписано в двух экземплярах, имеющих равную юридическую силу, один из которых хранится у представителя Нанимателя, другой — у главы администрации.</w:t>
      </w:r>
      <w:r>
        <w:rPr>
          <w:rFonts w:ascii="Tahoma" w:hAnsi="Tahoma" w:cs="Tahoma"/>
          <w:color w:val="182B2F"/>
          <w:sz w:val="21"/>
          <w:szCs w:val="21"/>
        </w:rPr>
        <w:t> </w:t>
      </w:r>
    </w:p>
    <w:p w:rsidR="004C3FD2" w:rsidRDefault="004C3FD2" w:rsidP="004C3FD2">
      <w:pPr>
        <w:pStyle w:val="consplusnormal"/>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        4. Адреса и подписи Сторон :</w:t>
      </w:r>
      <w:r>
        <w:rPr>
          <w:rFonts w:ascii="Tahoma" w:hAnsi="Tahoma" w:cs="Tahoma"/>
          <w:color w:val="182B2F"/>
          <w:sz w:val="21"/>
          <w:szCs w:val="21"/>
        </w:rPr>
        <w:t> </w:t>
      </w:r>
    </w:p>
    <w:p w:rsidR="004C3FD2" w:rsidRDefault="004C3FD2" w:rsidP="004C3FD2">
      <w:pPr>
        <w:pStyle w:val="consplusnormal"/>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4C3FD2" w:rsidRDefault="004C3FD2" w:rsidP="004C3FD2">
      <w:pPr>
        <w:pStyle w:val="consplusnonformat"/>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Представитель нанимателя ________  Глава администрации______________ </w:t>
      </w:r>
    </w:p>
    <w:p w:rsidR="004C3FD2" w:rsidRDefault="004C3FD2" w:rsidP="004C3FD2">
      <w:pPr>
        <w:pStyle w:val="consplusnonformat"/>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________________________________      ________________________________ </w:t>
      </w:r>
    </w:p>
    <w:p w:rsidR="004C3FD2" w:rsidRDefault="004C3FD2" w:rsidP="004C3FD2">
      <w:pPr>
        <w:pStyle w:val="consplusnonformat"/>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_________________________________    Паспорт серии ________ №  ________ </w:t>
      </w:r>
    </w:p>
    <w:p w:rsidR="004C3FD2" w:rsidRDefault="004C3FD2" w:rsidP="004C3FD2">
      <w:pPr>
        <w:pStyle w:val="consplusnonformat"/>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_________________________________    выдан "__" ______ г.  ______________ </w:t>
      </w:r>
    </w:p>
    <w:p w:rsidR="004C3FD2" w:rsidRDefault="004C3FD2" w:rsidP="004C3FD2">
      <w:pPr>
        <w:pStyle w:val="consplusnonformat"/>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Прож.: г._________________________ </w:t>
      </w:r>
    </w:p>
    <w:p w:rsidR="004C3FD2" w:rsidRDefault="004C3FD2" w:rsidP="004C3FD2">
      <w:pPr>
        <w:pStyle w:val="consplusnonformat"/>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________________________________      ул. _____________________________, </w:t>
      </w:r>
    </w:p>
    <w:p w:rsidR="004C3FD2" w:rsidRDefault="004C3FD2" w:rsidP="004C3FD2">
      <w:pPr>
        <w:pStyle w:val="consplusnonformat"/>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________________________________      д.___, кв. ________________________ </w:t>
      </w:r>
    </w:p>
    <w:p w:rsidR="004C3FD2" w:rsidRDefault="004C3FD2" w:rsidP="004C3FD2">
      <w:pPr>
        <w:pStyle w:val="consplusnonformat"/>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________________________________      ИНН____________________________ </w:t>
      </w:r>
    </w:p>
    <w:p w:rsidR="004C3FD2" w:rsidRDefault="004C3FD2" w:rsidP="004C3FD2">
      <w:pPr>
        <w:pStyle w:val="consplusnonformat"/>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Тел._____________________________ </w:t>
      </w:r>
    </w:p>
    <w:p w:rsidR="004C3FD2" w:rsidRDefault="004C3FD2" w:rsidP="004C3FD2">
      <w:pPr>
        <w:pStyle w:val="consplusnonformat"/>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__________________/</w:t>
      </w:r>
      <w:r>
        <w:rPr>
          <w:rFonts w:ascii="Tahoma" w:hAnsi="Tahoma" w:cs="Tahoma"/>
          <w:color w:val="182B2F"/>
          <w:sz w:val="21"/>
          <w:szCs w:val="21"/>
          <w:u w:val="single"/>
        </w:rPr>
        <w:t>М.А. Шаронов</w:t>
      </w:r>
      <w:r>
        <w:rPr>
          <w:rFonts w:ascii="Tahoma" w:hAnsi="Tahoma" w:cs="Tahoma"/>
          <w:color w:val="182B2F"/>
          <w:sz w:val="21"/>
          <w:szCs w:val="21"/>
        </w:rPr>
        <w:t>/       ____________________ /</w:t>
      </w:r>
      <w:r>
        <w:rPr>
          <w:rFonts w:ascii="Tahoma" w:hAnsi="Tahoma" w:cs="Tahoma"/>
          <w:color w:val="182B2F"/>
          <w:sz w:val="21"/>
          <w:szCs w:val="21"/>
          <w:u w:val="single"/>
        </w:rPr>
        <w:t>А.А. Екимов</w:t>
      </w:r>
      <w:r>
        <w:rPr>
          <w:rFonts w:ascii="Tahoma" w:hAnsi="Tahoma" w:cs="Tahoma"/>
          <w:color w:val="182B2F"/>
          <w:sz w:val="21"/>
          <w:szCs w:val="21"/>
        </w:rPr>
        <w:t>/</w:t>
      </w:r>
    </w:p>
    <w:p w:rsidR="004C3FD2" w:rsidRDefault="004C3FD2" w:rsidP="004C3FD2">
      <w:pPr>
        <w:pStyle w:val="a3"/>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p>
    <w:p w:rsidR="002C03C5" w:rsidRDefault="002C03C5">
      <w:bookmarkStart w:id="0" w:name="_GoBack"/>
      <w:bookmarkEnd w:id="0"/>
    </w:p>
    <w:sectPr w:rsidR="002C0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44"/>
    <w:rsid w:val="00197D44"/>
    <w:rsid w:val="002C03C5"/>
    <w:rsid w:val="004C3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59393-4150-4457-BBF8-59AFA49D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3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3FD2"/>
    <w:rPr>
      <w:b/>
      <w:bCs/>
    </w:rPr>
  </w:style>
  <w:style w:type="paragraph" w:customStyle="1" w:styleId="consplusnonformat">
    <w:name w:val="consplusnonformat"/>
    <w:basedOn w:val="a"/>
    <w:rsid w:val="004C3F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C3F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863</Words>
  <Characters>4922</Characters>
  <Application>Microsoft Office Word</Application>
  <DocSecurity>0</DocSecurity>
  <Lines>41</Lines>
  <Paragraphs>11</Paragraphs>
  <ScaleCrop>false</ScaleCrop>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2020-05-11T20:30:00Z</dcterms:created>
  <dcterms:modified xsi:type="dcterms:W3CDTF">2020-05-11T20:30:00Z</dcterms:modified>
</cp:coreProperties>
</file>